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DF" w:rsidRPr="007377E8" w:rsidRDefault="001566DF" w:rsidP="001566DF">
      <w:pPr>
        <w:pStyle w:val="a3"/>
        <w:ind w:left="1425" w:firstLine="0"/>
        <w:jc w:val="center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П</w:t>
      </w:r>
      <w:r w:rsidRPr="007377E8">
        <w:rPr>
          <w:b/>
          <w:bCs/>
          <w:lang w:val="ru-RU"/>
        </w:rPr>
        <w:t>оложення</w:t>
      </w:r>
      <w:proofErr w:type="spellEnd"/>
      <w:r w:rsidRPr="007377E8">
        <w:rPr>
          <w:b/>
          <w:bCs/>
          <w:lang w:val="ru-RU"/>
        </w:rPr>
        <w:t xml:space="preserve"> </w:t>
      </w:r>
    </w:p>
    <w:p w:rsidR="001566DF" w:rsidRDefault="001566DF" w:rsidP="001566DF">
      <w:pPr>
        <w:pStyle w:val="a3"/>
        <w:ind w:left="284" w:firstLine="0"/>
        <w:jc w:val="center"/>
        <w:rPr>
          <w:b/>
          <w:bCs/>
          <w:lang w:val="ru-RU"/>
        </w:rPr>
      </w:pPr>
      <w:r w:rsidRPr="007377E8">
        <w:rPr>
          <w:b/>
          <w:bCs/>
          <w:lang w:val="ru-RU"/>
        </w:rPr>
        <w:t xml:space="preserve">   </w:t>
      </w:r>
      <w:r>
        <w:rPr>
          <w:b/>
          <w:bCs/>
          <w:lang w:val="ru-RU"/>
        </w:rPr>
        <w:t>«</w:t>
      </w:r>
      <w:r w:rsidRPr="007377E8">
        <w:rPr>
          <w:b/>
          <w:bCs/>
          <w:lang w:val="ru-RU"/>
        </w:rPr>
        <w:t xml:space="preserve">Про </w:t>
      </w:r>
      <w:proofErr w:type="spellStart"/>
      <w:r w:rsidRPr="007377E8">
        <w:rPr>
          <w:b/>
          <w:bCs/>
          <w:lang w:val="ru-RU"/>
        </w:rPr>
        <w:t>нагородження</w:t>
      </w:r>
      <w:proofErr w:type="spellEnd"/>
      <w:r w:rsidRPr="007377E8">
        <w:rPr>
          <w:b/>
          <w:bCs/>
          <w:lang w:val="ru-RU"/>
        </w:rPr>
        <w:t xml:space="preserve"> </w:t>
      </w:r>
      <w:proofErr w:type="spellStart"/>
      <w:r w:rsidRPr="007377E8">
        <w:rPr>
          <w:b/>
          <w:bCs/>
          <w:lang w:val="ru-RU"/>
        </w:rPr>
        <w:t>заохочувальною</w:t>
      </w:r>
      <w:proofErr w:type="spellEnd"/>
      <w:r w:rsidRPr="007377E8">
        <w:rPr>
          <w:b/>
          <w:bCs/>
          <w:lang w:val="ru-RU"/>
        </w:rPr>
        <w:t xml:space="preserve"> </w:t>
      </w:r>
      <w:proofErr w:type="spellStart"/>
      <w:r w:rsidRPr="007377E8">
        <w:rPr>
          <w:b/>
          <w:bCs/>
          <w:lang w:val="ru-RU"/>
        </w:rPr>
        <w:t>відзнакою</w:t>
      </w:r>
      <w:proofErr w:type="spellEnd"/>
      <w:r>
        <w:rPr>
          <w:b/>
          <w:bCs/>
          <w:lang w:val="ru-RU"/>
        </w:rPr>
        <w:t xml:space="preserve"> - </w:t>
      </w:r>
      <w:r w:rsidRPr="007377E8">
        <w:rPr>
          <w:b/>
          <w:bCs/>
          <w:lang w:val="ru-RU"/>
        </w:rPr>
        <w:t xml:space="preserve">знаком        </w:t>
      </w:r>
    </w:p>
    <w:p w:rsidR="001566DF" w:rsidRPr="007377E8" w:rsidRDefault="001566DF" w:rsidP="001566DF">
      <w:pPr>
        <w:pStyle w:val="a3"/>
        <w:ind w:left="284" w:firstLine="0"/>
        <w:jc w:val="center"/>
        <w:rPr>
          <w:b/>
          <w:bCs/>
          <w:u w:val="single"/>
          <w:lang w:val="ru-RU"/>
        </w:rPr>
      </w:pPr>
      <w:r w:rsidRPr="007377E8">
        <w:rPr>
          <w:b/>
          <w:bCs/>
          <w:lang w:val="ru-RU"/>
        </w:rPr>
        <w:t xml:space="preserve">      </w:t>
      </w:r>
      <w:r w:rsidRPr="007377E8">
        <w:rPr>
          <w:b/>
          <w:bCs/>
          <w:u w:val="single"/>
          <w:lang w:val="ru-RU"/>
        </w:rPr>
        <w:t xml:space="preserve">«За </w:t>
      </w:r>
      <w:proofErr w:type="spellStart"/>
      <w:r w:rsidRPr="007377E8">
        <w:rPr>
          <w:b/>
          <w:bCs/>
          <w:u w:val="single"/>
          <w:lang w:val="ru-RU"/>
        </w:rPr>
        <w:t>досягнення</w:t>
      </w:r>
      <w:proofErr w:type="spellEnd"/>
      <w:r w:rsidRPr="007377E8">
        <w:rPr>
          <w:b/>
          <w:bCs/>
          <w:u w:val="single"/>
          <w:lang w:val="ru-RU"/>
        </w:rPr>
        <w:t xml:space="preserve"> </w:t>
      </w:r>
      <w:proofErr w:type="gramStart"/>
      <w:r w:rsidRPr="007377E8">
        <w:rPr>
          <w:b/>
          <w:bCs/>
          <w:u w:val="single"/>
          <w:lang w:val="ru-RU"/>
        </w:rPr>
        <w:t xml:space="preserve">у  </w:t>
      </w:r>
      <w:proofErr w:type="spellStart"/>
      <w:r w:rsidRPr="007377E8">
        <w:rPr>
          <w:b/>
          <w:bCs/>
          <w:u w:val="single"/>
          <w:lang w:val="ru-RU"/>
        </w:rPr>
        <w:t>судовій</w:t>
      </w:r>
      <w:proofErr w:type="spellEnd"/>
      <w:proofErr w:type="gramEnd"/>
      <w:r w:rsidRPr="007377E8">
        <w:rPr>
          <w:b/>
          <w:bCs/>
          <w:u w:val="single"/>
          <w:lang w:val="ru-RU"/>
        </w:rPr>
        <w:t xml:space="preserve"> </w:t>
      </w:r>
      <w:proofErr w:type="spellStart"/>
      <w:r w:rsidRPr="007377E8">
        <w:rPr>
          <w:b/>
          <w:bCs/>
          <w:u w:val="single"/>
          <w:lang w:val="ru-RU"/>
        </w:rPr>
        <w:t>експертизі</w:t>
      </w:r>
      <w:proofErr w:type="spellEnd"/>
      <w:r w:rsidRPr="007377E8">
        <w:rPr>
          <w:b/>
          <w:bCs/>
          <w:u w:val="single"/>
          <w:lang w:val="ru-RU"/>
        </w:rPr>
        <w:t>»</w:t>
      </w:r>
    </w:p>
    <w:p w:rsidR="001566DF" w:rsidRPr="00193F03" w:rsidRDefault="001566DF" w:rsidP="001566DF">
      <w:pPr>
        <w:pStyle w:val="a3"/>
        <w:ind w:left="284" w:firstLine="0"/>
        <w:jc w:val="center"/>
        <w:rPr>
          <w:sz w:val="28"/>
          <w:szCs w:val="28"/>
        </w:rPr>
      </w:pPr>
    </w:p>
    <w:p w:rsidR="001566DF" w:rsidRPr="003F4ED9" w:rsidRDefault="001566DF" w:rsidP="001566DF">
      <w:pPr>
        <w:pStyle w:val="a3"/>
        <w:numPr>
          <w:ilvl w:val="1"/>
          <w:numId w:val="1"/>
        </w:numPr>
        <w:tabs>
          <w:tab w:val="clear" w:pos="1788"/>
          <w:tab w:val="num" w:pos="0"/>
        </w:tabs>
        <w:ind w:left="142" w:firstLine="0"/>
        <w:jc w:val="both"/>
      </w:pPr>
      <w:r>
        <w:t>Нагородження заохочувальною відзнакою –знаком «За досягнення у  судовій експертизі» – офіційна відзнака високого</w:t>
      </w:r>
      <w:r w:rsidRPr="003F4ED9">
        <w:t xml:space="preserve"> фахов</w:t>
      </w:r>
      <w:r>
        <w:t>ого</w:t>
      </w:r>
      <w:r w:rsidRPr="003F4ED9">
        <w:t xml:space="preserve"> та професіонал</w:t>
      </w:r>
      <w:r>
        <w:t xml:space="preserve">ьного </w:t>
      </w:r>
      <w:r w:rsidRPr="003F4ED9">
        <w:t>рів</w:t>
      </w:r>
      <w:r>
        <w:t>ня</w:t>
      </w:r>
      <w:r w:rsidRPr="003F4ED9">
        <w:t xml:space="preserve"> судового експерта - члена Союзу експертів України, надається за рішенням Правління СЕУ за поданням голови ре</w:t>
      </w:r>
      <w:r>
        <w:t>гіонального відділення</w:t>
      </w:r>
      <w:r w:rsidRPr="003F4ED9">
        <w:t xml:space="preserve"> згідно поста</w:t>
      </w:r>
      <w:r>
        <w:t>нови зборів членів СЕУ, а також</w:t>
      </w:r>
      <w:r w:rsidRPr="003F4ED9">
        <w:t xml:space="preserve"> за рішенням Президента  СЕУ.</w:t>
      </w:r>
    </w:p>
    <w:p w:rsidR="001566DF" w:rsidRPr="00F33E04" w:rsidRDefault="001566DF" w:rsidP="001566DF">
      <w:pPr>
        <w:pStyle w:val="a3"/>
        <w:ind w:left="142" w:firstLine="0"/>
        <w:jc w:val="both"/>
      </w:pPr>
    </w:p>
    <w:p w:rsidR="001566DF" w:rsidRDefault="001566DF" w:rsidP="001566DF">
      <w:pPr>
        <w:pStyle w:val="a3"/>
        <w:ind w:left="142" w:firstLine="0"/>
        <w:jc w:val="both"/>
      </w:pPr>
      <w:r>
        <w:t xml:space="preserve"> 2.   Критеріями для н</w:t>
      </w:r>
      <w:r w:rsidRPr="00834FE4">
        <w:t>агород</w:t>
      </w:r>
      <w:r>
        <w:t>и</w:t>
      </w:r>
      <w:r w:rsidRPr="00834FE4">
        <w:t xml:space="preserve"> заохочувальною відзнакою –знаком «За </w:t>
      </w:r>
      <w:r>
        <w:t>досягнення</w:t>
      </w:r>
      <w:r w:rsidRPr="00834FE4">
        <w:t xml:space="preserve"> у судов</w:t>
      </w:r>
      <w:r>
        <w:t>ій</w:t>
      </w:r>
      <w:r w:rsidRPr="00834FE4">
        <w:t xml:space="preserve"> експертиз</w:t>
      </w:r>
      <w:r>
        <w:t>і</w:t>
      </w:r>
      <w:r w:rsidRPr="00834FE4">
        <w:t xml:space="preserve">» </w:t>
      </w:r>
      <w:r>
        <w:t>є:</w:t>
      </w:r>
    </w:p>
    <w:p w:rsidR="001566DF" w:rsidRDefault="001566DF" w:rsidP="001566DF">
      <w:pPr>
        <w:pStyle w:val="a3"/>
        <w:ind w:firstLine="0"/>
        <w:jc w:val="both"/>
      </w:pPr>
      <w:r>
        <w:rPr>
          <w:lang w:val="ru-RU"/>
        </w:rPr>
        <w:t xml:space="preserve">             1.    </w:t>
      </w:r>
      <w:r w:rsidRPr="005552F2">
        <w:t>С</w:t>
      </w:r>
      <w:r>
        <w:t xml:space="preserve">таж роботи у якості судового експерта не менш ніж десять років </w:t>
      </w:r>
    </w:p>
    <w:p w:rsidR="001566DF" w:rsidRDefault="001566DF" w:rsidP="001566DF">
      <w:pPr>
        <w:pStyle w:val="a3"/>
        <w:ind w:firstLine="0"/>
        <w:jc w:val="both"/>
      </w:pPr>
      <w:r>
        <w:t xml:space="preserve">           </w:t>
      </w:r>
      <w:r>
        <w:rPr>
          <w:lang w:val="ru-RU"/>
        </w:rPr>
        <w:t xml:space="preserve">2.  </w:t>
      </w:r>
      <w:r>
        <w:t>Високий рівень професіоналізму, визнання заслуг та фаховості організаціями та    установами,  наявність авторитету та поваги у колег.</w:t>
      </w:r>
    </w:p>
    <w:p w:rsidR="001566DF" w:rsidRDefault="001566DF" w:rsidP="001566DF">
      <w:pPr>
        <w:pStyle w:val="a3"/>
        <w:ind w:left="1134" w:hanging="425"/>
        <w:jc w:val="both"/>
        <w:rPr>
          <w:lang w:val="ru-RU"/>
        </w:rPr>
      </w:pPr>
      <w:r>
        <w:t xml:space="preserve"> 3. </w:t>
      </w:r>
      <w:r w:rsidRPr="005552F2">
        <w:t>В</w:t>
      </w:r>
      <w:r>
        <w:t xml:space="preserve">ідсутність непідтверджених повторних експертиз на протязі усього </w:t>
      </w:r>
      <w:r>
        <w:rPr>
          <w:lang w:val="ru-RU"/>
        </w:rPr>
        <w:t xml:space="preserve">часу </w:t>
      </w:r>
      <w:r w:rsidRPr="0092620E">
        <w:t>сво</w:t>
      </w:r>
      <w:r>
        <w:t>єї</w:t>
      </w:r>
      <w:r>
        <w:rPr>
          <w:lang w:val="ru-RU"/>
        </w:rPr>
        <w:t xml:space="preserve">   </w:t>
      </w:r>
      <w:r w:rsidRPr="0092620E">
        <w:t>діяльності</w:t>
      </w:r>
      <w:r>
        <w:rPr>
          <w:lang w:val="ru-RU"/>
        </w:rPr>
        <w:t>.</w:t>
      </w:r>
    </w:p>
    <w:p w:rsidR="001566DF" w:rsidRDefault="001566DF" w:rsidP="001566DF">
      <w:pPr>
        <w:pStyle w:val="a3"/>
        <w:ind w:firstLine="0"/>
        <w:jc w:val="both"/>
      </w:pPr>
      <w:r>
        <w:rPr>
          <w:lang w:val="ru-RU"/>
        </w:rPr>
        <w:t xml:space="preserve">             4.  </w:t>
      </w:r>
      <w:r>
        <w:t>Н</w:t>
      </w:r>
      <w:r w:rsidRPr="006B0B4B">
        <w:t>аявність</w:t>
      </w:r>
      <w:r>
        <w:t xml:space="preserve">  щорічного задовільного рецензування робіт.              </w:t>
      </w:r>
    </w:p>
    <w:p w:rsidR="001566DF" w:rsidRDefault="001566DF" w:rsidP="001566DF">
      <w:pPr>
        <w:pStyle w:val="a3"/>
        <w:ind w:firstLine="0"/>
        <w:jc w:val="both"/>
      </w:pPr>
      <w:r>
        <w:t xml:space="preserve">             5.  Виконання не менш </w:t>
      </w:r>
      <w:r w:rsidRPr="00643186">
        <w:t>20</w:t>
      </w:r>
      <w:r>
        <w:t xml:space="preserve"> судових експертиз на рік.</w:t>
      </w:r>
    </w:p>
    <w:p w:rsidR="001566DF" w:rsidRDefault="001566DF" w:rsidP="001566DF">
      <w:pPr>
        <w:pStyle w:val="a3"/>
        <w:ind w:left="993" w:hanging="453"/>
        <w:jc w:val="both"/>
      </w:pPr>
      <w:r>
        <w:t xml:space="preserve">    6. Активна участь у роботі більшості семінарів з підвищення кваліфікації та заходах, що   запроваджені Союзом експертів України.</w:t>
      </w:r>
    </w:p>
    <w:p w:rsidR="001566DF" w:rsidRDefault="001566DF" w:rsidP="001566DF">
      <w:pPr>
        <w:pStyle w:val="a3"/>
        <w:ind w:left="993" w:hanging="426"/>
        <w:jc w:val="both"/>
      </w:pPr>
      <w:r>
        <w:t xml:space="preserve">    7. Активна участь у виконанні особливих доручень Міністерства юстиції України, Фонду державного майна України, Союзу експертів України та інших державних та громадських установ в галузі судової експертної та оціночної діяльності.</w:t>
      </w:r>
    </w:p>
    <w:p w:rsidR="001566DF" w:rsidRDefault="001566DF" w:rsidP="001566DF">
      <w:pPr>
        <w:pStyle w:val="a3"/>
        <w:ind w:left="993" w:hanging="284"/>
        <w:jc w:val="both"/>
      </w:pPr>
      <w:r>
        <w:t xml:space="preserve"> 8. Особистий внесок у пропагування діяльності Союзу експертів України на фаховому та громадському рівнях, у засобах масової інформації .</w:t>
      </w:r>
    </w:p>
    <w:p w:rsidR="001566DF" w:rsidRDefault="001566DF" w:rsidP="001566DF">
      <w:pPr>
        <w:pStyle w:val="a3"/>
        <w:ind w:left="851" w:firstLine="0"/>
        <w:jc w:val="both"/>
      </w:pPr>
      <w:r>
        <w:t>9. Активна участь у діяльності Союзу експертів України та його регіональних відділень.</w:t>
      </w:r>
    </w:p>
    <w:p w:rsidR="001566DF" w:rsidRDefault="001566DF" w:rsidP="001566DF">
      <w:pPr>
        <w:pStyle w:val="a3"/>
        <w:ind w:left="851" w:firstLine="0"/>
        <w:jc w:val="both"/>
      </w:pPr>
      <w:r>
        <w:t>10. Наявність «Свідоцтва сертифікованого судового експерта Союзу експертів України» та «Сертифікату вищого ступеню Союзу експертів України».</w:t>
      </w:r>
    </w:p>
    <w:p w:rsidR="001566DF" w:rsidRDefault="001566DF" w:rsidP="001566DF">
      <w:pPr>
        <w:pStyle w:val="a3"/>
        <w:ind w:left="851" w:firstLine="0"/>
        <w:jc w:val="both"/>
      </w:pPr>
    </w:p>
    <w:p w:rsidR="001566DF" w:rsidRDefault="001566DF" w:rsidP="001566DF">
      <w:pPr>
        <w:rPr>
          <w:lang w:val="uk-UA"/>
        </w:rPr>
      </w:pPr>
      <w:r>
        <w:rPr>
          <w:lang w:val="uk-UA"/>
        </w:rPr>
        <w:t>3.   Нагородженому</w:t>
      </w:r>
      <w:r w:rsidRPr="00777274">
        <w:rPr>
          <w:lang w:val="uk-UA"/>
        </w:rPr>
        <w:t xml:space="preserve"> заохочувальною відзнакою –знаком </w:t>
      </w:r>
      <w:r w:rsidRPr="00643186">
        <w:rPr>
          <w:b/>
          <w:lang w:val="uk-UA"/>
        </w:rPr>
        <w:t>«За досягнення у  судовій експертизі»</w:t>
      </w:r>
      <w:r w:rsidRPr="00777274">
        <w:rPr>
          <w:lang w:val="uk-UA"/>
        </w:rPr>
        <w:t xml:space="preserve"> надається відповідна відзнака та «Посвідчення».</w:t>
      </w:r>
    </w:p>
    <w:p w:rsidR="001566DF" w:rsidRDefault="001566DF" w:rsidP="001566DF">
      <w:pPr>
        <w:rPr>
          <w:lang w:val="uk-UA"/>
        </w:rPr>
      </w:pPr>
    </w:p>
    <w:p w:rsidR="001566DF" w:rsidRDefault="001566DF" w:rsidP="001566DF">
      <w:pPr>
        <w:rPr>
          <w:lang w:val="uk-UA"/>
        </w:rPr>
      </w:pPr>
      <w:r>
        <w:rPr>
          <w:lang w:val="uk-UA"/>
        </w:rPr>
        <w:t>4.  Виготовле</w:t>
      </w:r>
      <w:r w:rsidRPr="00777274">
        <w:rPr>
          <w:lang w:val="uk-UA"/>
        </w:rPr>
        <w:t>ння, видачу</w:t>
      </w:r>
      <w:r>
        <w:rPr>
          <w:lang w:val="uk-UA"/>
        </w:rPr>
        <w:t xml:space="preserve"> та облік в визначеному порядку</w:t>
      </w:r>
      <w:r w:rsidRPr="00777274">
        <w:rPr>
          <w:lang w:val="uk-UA"/>
        </w:rPr>
        <w:t xml:space="preserve"> як </w:t>
      </w:r>
      <w:r>
        <w:rPr>
          <w:lang w:val="uk-UA"/>
        </w:rPr>
        <w:t xml:space="preserve">офіційної </w:t>
      </w:r>
      <w:r w:rsidRPr="00777274">
        <w:rPr>
          <w:lang w:val="uk-UA"/>
        </w:rPr>
        <w:t>винагород</w:t>
      </w:r>
      <w:r>
        <w:rPr>
          <w:lang w:val="uk-UA"/>
        </w:rPr>
        <w:t>и</w:t>
      </w:r>
      <w:r w:rsidRPr="00777274">
        <w:rPr>
          <w:lang w:val="uk-UA"/>
        </w:rPr>
        <w:t xml:space="preserve"> та бланк</w:t>
      </w:r>
      <w:r>
        <w:rPr>
          <w:lang w:val="uk-UA"/>
        </w:rPr>
        <w:t>у</w:t>
      </w:r>
      <w:r w:rsidRPr="00777274">
        <w:rPr>
          <w:lang w:val="uk-UA"/>
        </w:rPr>
        <w:t xml:space="preserve"> «Посвідчен</w:t>
      </w:r>
      <w:r>
        <w:rPr>
          <w:lang w:val="uk-UA"/>
        </w:rPr>
        <w:t>ня</w:t>
      </w:r>
      <w:r w:rsidRPr="00777274">
        <w:rPr>
          <w:lang w:val="uk-UA"/>
        </w:rPr>
        <w:t xml:space="preserve">» особливого обліку здійснює </w:t>
      </w:r>
      <w:r>
        <w:rPr>
          <w:lang w:val="uk-UA"/>
        </w:rPr>
        <w:t>Дирекція СЕУ</w:t>
      </w:r>
      <w:r w:rsidRPr="00777274">
        <w:rPr>
          <w:lang w:val="uk-UA"/>
        </w:rPr>
        <w:t xml:space="preserve">  за кошти Союзу експертів України.        </w:t>
      </w:r>
    </w:p>
    <w:p w:rsidR="001566DF" w:rsidRDefault="001566DF" w:rsidP="001566DF">
      <w:pPr>
        <w:rPr>
          <w:lang w:val="uk-UA"/>
        </w:rPr>
      </w:pPr>
    </w:p>
    <w:p w:rsidR="001566DF" w:rsidRDefault="001566DF" w:rsidP="001566DF">
      <w:pPr>
        <w:rPr>
          <w:lang w:val="uk-UA"/>
        </w:rPr>
      </w:pPr>
    </w:p>
    <w:p w:rsidR="001566DF" w:rsidRPr="00777274" w:rsidRDefault="001566DF" w:rsidP="001566DF">
      <w:pPr>
        <w:rPr>
          <w:lang w:val="uk-UA"/>
        </w:rPr>
      </w:pPr>
    </w:p>
    <w:p w:rsidR="001566DF" w:rsidRDefault="001566DF" w:rsidP="001566DF">
      <w:pPr>
        <w:pStyle w:val="a3"/>
        <w:ind w:firstLine="0"/>
      </w:pPr>
      <w:r>
        <w:t xml:space="preserve">                       Віце-Президент</w:t>
      </w:r>
    </w:p>
    <w:p w:rsidR="001566DF" w:rsidRDefault="001566DF" w:rsidP="001566DF">
      <w:pPr>
        <w:pStyle w:val="a3"/>
      </w:pPr>
      <w:r>
        <w:t xml:space="preserve">              Союзу експертів України                                      І.М. </w:t>
      </w:r>
      <w:proofErr w:type="spellStart"/>
      <w:r>
        <w:t>Новоселецький</w:t>
      </w:r>
      <w:proofErr w:type="spellEnd"/>
    </w:p>
    <w:p w:rsidR="00043CE9" w:rsidRPr="001566DF" w:rsidRDefault="00043CE9">
      <w:pPr>
        <w:rPr>
          <w:lang w:val="uk-UA"/>
        </w:rPr>
      </w:pPr>
      <w:bookmarkStart w:id="0" w:name="_GoBack"/>
      <w:bookmarkEnd w:id="0"/>
    </w:p>
    <w:sectPr w:rsidR="00043CE9" w:rsidRPr="001566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628D3"/>
    <w:multiLevelType w:val="hybridMultilevel"/>
    <w:tmpl w:val="3FFACC2E"/>
    <w:lvl w:ilvl="0" w:tplc="30B4B3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FDEE3A6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DF"/>
    <w:rsid w:val="00043CE9"/>
    <w:rsid w:val="001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B023A-EA77-4014-8AD5-FF752E20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66DF"/>
    <w:pPr>
      <w:ind w:firstLine="540"/>
    </w:pPr>
    <w:rPr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1566DF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1</dc:creator>
  <cp:keywords/>
  <dc:description/>
  <cp:lastModifiedBy>Антон 1</cp:lastModifiedBy>
  <cp:revision>1</cp:revision>
  <dcterms:created xsi:type="dcterms:W3CDTF">2016-04-11T13:42:00Z</dcterms:created>
  <dcterms:modified xsi:type="dcterms:W3CDTF">2016-04-11T13:42:00Z</dcterms:modified>
</cp:coreProperties>
</file>