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6F5" w:rsidRDefault="00A66EC0">
      <w:pPr>
        <w:keepNext/>
        <w:keepLines/>
        <w:suppressLineNumbers/>
        <w:suppressAutoHyphens/>
        <w:spacing w:line="264" w:lineRule="auto"/>
        <w:ind w:right="-54"/>
        <w:rPr>
          <w:rFonts w:ascii="Arial Black" w:hAnsi="Arial Black" w:cs="Arial"/>
          <w:color w:val="421C62"/>
          <w:spacing w:val="90"/>
          <w:kern w:val="16"/>
          <w:sz w:val="1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C3C7AF" wp14:editId="48D063A8">
            <wp:simplePos x="0" y="0"/>
            <wp:positionH relativeFrom="margin">
              <wp:posOffset>-247650</wp:posOffset>
            </wp:positionH>
            <wp:positionV relativeFrom="margin">
              <wp:posOffset>0</wp:posOffset>
            </wp:positionV>
            <wp:extent cx="1338580" cy="793115"/>
            <wp:effectExtent l="0" t="0" r="0" b="6985"/>
            <wp:wrapSquare wrapText="bothSides"/>
            <wp:docPr id="6" name="Рисунок 6" descr="Эмблема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мблема_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F5">
        <w:rPr>
          <w:rFonts w:ascii="Arial Black" w:hAnsi="Arial Black" w:cs="Arial"/>
          <w:noProof/>
          <w:color w:val="421C62"/>
          <w:spacing w:val="90"/>
          <w:kern w:val="16"/>
          <w:sz w:val="20"/>
        </w:rPr>
        <w:t>Всеукраїнська громадська організація</w:t>
      </w:r>
    </w:p>
    <w:p w:rsidR="004626F5" w:rsidRDefault="00031A91">
      <w:pPr>
        <w:keepNext/>
        <w:keepLines/>
        <w:suppressLineNumbers/>
        <w:suppressAutoHyphens/>
        <w:ind w:right="-54"/>
        <w:jc w:val="both"/>
        <w:rPr>
          <w:rFonts w:ascii="Arial" w:hAnsi="Arial" w:cs="Arial"/>
          <w:color w:val="421C62"/>
          <w:spacing w:val="-1"/>
          <w:sz w:val="14"/>
          <w:lang w:val="en-US"/>
        </w:rPr>
      </w:pPr>
      <w:r>
        <w:rPr>
          <w:rFonts w:ascii="Arial" w:hAnsi="Arial" w:cs="Arial"/>
          <w:noProof/>
          <w:color w:val="421C62"/>
          <w:spacing w:val="9"/>
          <w:sz w:val="16"/>
        </w:rPr>
        <w:drawing>
          <wp:inline distT="0" distB="0" distL="0" distR="0" wp14:anchorId="08930B2D" wp14:editId="0C2064FD">
            <wp:extent cx="4800600" cy="257175"/>
            <wp:effectExtent l="19050" t="0" r="0" b="0"/>
            <wp:docPr id="1" name="Рисунок 1" descr="Granit_text_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it_text_SE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F5" w:rsidRPr="00AD5EBF" w:rsidRDefault="000C07A8" w:rsidP="00C46C0D">
      <w:pPr>
        <w:keepNext/>
        <w:keepLines/>
        <w:suppressLineNumbers/>
        <w:suppressAutoHyphens/>
        <w:spacing w:line="360" w:lineRule="auto"/>
        <w:ind w:right="-142"/>
        <w:rPr>
          <w:color w:val="421C62"/>
          <w:spacing w:val="-2"/>
          <w:kern w:val="2"/>
          <w:sz w:val="18"/>
          <w:szCs w:val="18"/>
          <w:lang w:val="uk-UA"/>
        </w:rPr>
      </w:pPr>
      <w:r w:rsidRPr="00AD5EBF">
        <w:rPr>
          <w:sz w:val="18"/>
          <w:szCs w:val="18"/>
          <w:lang w:val="uk-UA"/>
        </w:rPr>
        <w:t xml:space="preserve"> </w:t>
      </w:r>
      <w:r w:rsidR="00F11D41" w:rsidRPr="00AD5EBF">
        <w:rPr>
          <w:sz w:val="18"/>
          <w:szCs w:val="18"/>
          <w:lang w:val="uk-UA"/>
        </w:rPr>
        <w:t xml:space="preserve"> </w:t>
      </w:r>
      <w:r w:rsidR="00F11D41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03179, м. Київ, вул. </w:t>
      </w:r>
      <w:proofErr w:type="spellStart"/>
      <w:r w:rsidR="00F11D41" w:rsidRPr="00AD5EBF">
        <w:rPr>
          <w:color w:val="421C62"/>
          <w:spacing w:val="8"/>
          <w:kern w:val="2"/>
          <w:sz w:val="18"/>
          <w:szCs w:val="18"/>
          <w:lang w:val="uk-UA"/>
        </w:rPr>
        <w:t>Прилужна</w:t>
      </w:r>
      <w:proofErr w:type="spellEnd"/>
      <w:r w:rsidR="00F11D41" w:rsidRPr="00AD5EBF">
        <w:rPr>
          <w:color w:val="421C62"/>
          <w:spacing w:val="8"/>
          <w:kern w:val="2"/>
          <w:sz w:val="18"/>
          <w:szCs w:val="18"/>
          <w:lang w:val="uk-UA"/>
        </w:rPr>
        <w:t>, буд. 8, літ. А, оф.200</w:t>
      </w:r>
      <w:r w:rsidR="00F11D41" w:rsidRPr="00AD5EBF">
        <w:rPr>
          <w:color w:val="403152"/>
          <w:sz w:val="18"/>
          <w:szCs w:val="18"/>
          <w:lang w:val="uk-UA"/>
        </w:rPr>
        <w:t xml:space="preserve"> </w:t>
      </w:r>
      <w:r w:rsidRPr="00AD5EBF">
        <w:rPr>
          <w:color w:val="403152"/>
          <w:sz w:val="18"/>
          <w:szCs w:val="18"/>
          <w:lang w:val="uk-UA"/>
        </w:rPr>
        <w:t xml:space="preserve">  </w:t>
      </w:r>
      <w:r w:rsidR="00F11D41" w:rsidRPr="00AD5EBF">
        <w:rPr>
          <w:color w:val="403152"/>
          <w:sz w:val="18"/>
          <w:szCs w:val="18"/>
          <w:lang w:val="uk-UA"/>
        </w:rPr>
        <w:t xml:space="preserve"> </w:t>
      </w:r>
      <w:r w:rsidR="00C46C0D">
        <w:rPr>
          <w:color w:val="403152"/>
          <w:sz w:val="18"/>
          <w:szCs w:val="18"/>
          <w:lang w:val="en-US"/>
        </w:rPr>
        <w:t>e</w:t>
      </w:r>
      <w:r w:rsidR="004626F5" w:rsidRPr="00AD5EBF">
        <w:rPr>
          <w:color w:val="421C62"/>
          <w:spacing w:val="-1"/>
          <w:kern w:val="2"/>
          <w:sz w:val="18"/>
          <w:szCs w:val="18"/>
          <w:lang w:val="uk-UA"/>
        </w:rPr>
        <w:t>-</w:t>
      </w:r>
      <w:proofErr w:type="spellStart"/>
      <w:r w:rsidR="004626F5" w:rsidRPr="00AD5EBF">
        <w:rPr>
          <w:color w:val="421C62"/>
          <w:spacing w:val="-2"/>
          <w:kern w:val="2"/>
          <w:sz w:val="18"/>
          <w:szCs w:val="18"/>
          <w:lang w:val="uk-UA"/>
        </w:rPr>
        <w:t>mail</w:t>
      </w:r>
      <w:proofErr w:type="spellEnd"/>
      <w:r w:rsidR="004626F5" w:rsidRPr="00AD5EBF">
        <w:rPr>
          <w:color w:val="421C62"/>
          <w:spacing w:val="-2"/>
          <w:kern w:val="2"/>
          <w:sz w:val="18"/>
          <w:szCs w:val="18"/>
          <w:lang w:val="uk-UA"/>
        </w:rPr>
        <w:t>:</w:t>
      </w:r>
      <w:r w:rsidR="004626F5" w:rsidRPr="00AD5EBF">
        <w:rPr>
          <w:color w:val="421C62"/>
          <w:spacing w:val="-1"/>
          <w:kern w:val="2"/>
          <w:sz w:val="18"/>
          <w:szCs w:val="18"/>
          <w:lang w:val="uk-UA"/>
        </w:rPr>
        <w:t xml:space="preserve"> </w:t>
      </w:r>
      <w:r w:rsidRPr="00AD5EBF">
        <w:rPr>
          <w:color w:val="421C62"/>
          <w:spacing w:val="-1"/>
          <w:kern w:val="2"/>
          <w:sz w:val="18"/>
          <w:szCs w:val="18"/>
          <w:lang w:val="uk-UA"/>
        </w:rPr>
        <w:t xml:space="preserve"> </w:t>
      </w:r>
      <w:r w:rsidR="001D7C52" w:rsidRPr="001D7C52">
        <w:rPr>
          <w:color w:val="421C62"/>
          <w:spacing w:val="-2"/>
          <w:kern w:val="2"/>
          <w:sz w:val="18"/>
          <w:szCs w:val="18"/>
          <w:lang w:val="uk-UA"/>
        </w:rPr>
        <w:t>centre_seu@ukr.net</w:t>
      </w:r>
      <w:r w:rsidRPr="00AD5EBF">
        <w:rPr>
          <w:color w:val="421C62"/>
          <w:spacing w:val="-1"/>
          <w:kern w:val="2"/>
          <w:sz w:val="18"/>
          <w:szCs w:val="18"/>
          <w:lang w:val="uk-UA"/>
        </w:rPr>
        <w:t xml:space="preserve">  </w:t>
      </w:r>
      <w:r w:rsidR="00F11D41" w:rsidRPr="00AD5EBF">
        <w:rPr>
          <w:color w:val="421C62"/>
          <w:spacing w:val="-1"/>
          <w:kern w:val="2"/>
          <w:sz w:val="18"/>
          <w:szCs w:val="18"/>
          <w:lang w:val="uk-UA"/>
        </w:rPr>
        <w:t xml:space="preserve"> www</w:t>
      </w:r>
      <w:r w:rsidR="00A66EC0">
        <w:rPr>
          <w:color w:val="421C62"/>
          <w:spacing w:val="-1"/>
          <w:kern w:val="2"/>
          <w:sz w:val="18"/>
          <w:szCs w:val="18"/>
          <w:lang w:val="uk-UA"/>
        </w:rPr>
        <w:t>.</w:t>
      </w:r>
      <w:r w:rsidR="00F11D41" w:rsidRPr="00AD5EBF">
        <w:rPr>
          <w:color w:val="421C62"/>
          <w:spacing w:val="-1"/>
          <w:kern w:val="2"/>
          <w:sz w:val="18"/>
          <w:szCs w:val="18"/>
          <w:lang w:val="uk-UA"/>
        </w:rPr>
        <w:t>seu.in.ua</w:t>
      </w:r>
    </w:p>
    <w:p w:rsidR="00C46C0D" w:rsidRDefault="00C46C0D" w:rsidP="00C46C0D">
      <w:pPr>
        <w:keepNext/>
        <w:keepLines/>
        <w:suppressLineNumbers/>
        <w:suppressAutoHyphens/>
        <w:spacing w:line="360" w:lineRule="auto"/>
        <w:ind w:right="126"/>
        <w:rPr>
          <w:color w:val="421C62"/>
          <w:spacing w:val="8"/>
          <w:kern w:val="2"/>
          <w:sz w:val="18"/>
          <w:szCs w:val="18"/>
          <w:lang w:val="uk-UA"/>
        </w:rPr>
      </w:pPr>
      <w:r>
        <w:rPr>
          <w:color w:val="421C62"/>
          <w:spacing w:val="8"/>
          <w:kern w:val="2"/>
          <w:sz w:val="18"/>
          <w:szCs w:val="18"/>
          <w:lang w:val="uk-UA"/>
        </w:rPr>
        <w:t>р</w:t>
      </w:r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/р </w:t>
      </w:r>
      <w:r w:rsidRPr="00C46C0D">
        <w:rPr>
          <w:color w:val="421C62"/>
          <w:spacing w:val="8"/>
          <w:kern w:val="2"/>
          <w:sz w:val="18"/>
          <w:szCs w:val="18"/>
          <w:lang w:val="uk-UA"/>
        </w:rPr>
        <w:t>26004878809706</w:t>
      </w:r>
      <w:r w:rsidR="006E7B90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 </w:t>
      </w:r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в </w:t>
      </w:r>
      <w:r w:rsidR="006E7B90" w:rsidRPr="00AD5EBF">
        <w:rPr>
          <w:color w:val="421C62"/>
          <w:spacing w:val="8"/>
          <w:kern w:val="2"/>
          <w:sz w:val="18"/>
          <w:szCs w:val="18"/>
          <w:lang w:val="uk-UA"/>
        </w:rPr>
        <w:t>А</w:t>
      </w:r>
      <w:r w:rsidRPr="00C46C0D">
        <w:rPr>
          <w:color w:val="421C62"/>
          <w:spacing w:val="8"/>
          <w:kern w:val="2"/>
          <w:sz w:val="18"/>
          <w:szCs w:val="18"/>
          <w:lang w:val="uk-UA"/>
        </w:rPr>
        <w:t>Т «</w:t>
      </w:r>
      <w:r w:rsidR="006E7B90" w:rsidRPr="00AD5EBF">
        <w:rPr>
          <w:color w:val="421C62"/>
          <w:spacing w:val="8"/>
          <w:kern w:val="2"/>
          <w:sz w:val="18"/>
          <w:szCs w:val="18"/>
          <w:lang w:val="uk-UA"/>
        </w:rPr>
        <w:t>Укр</w:t>
      </w:r>
      <w:r>
        <w:rPr>
          <w:color w:val="421C62"/>
          <w:spacing w:val="8"/>
          <w:kern w:val="2"/>
          <w:sz w:val="18"/>
          <w:szCs w:val="18"/>
          <w:lang w:val="uk-UA"/>
        </w:rPr>
        <w:t>С</w:t>
      </w:r>
      <w:r w:rsidR="006E7B90" w:rsidRPr="00AD5EBF">
        <w:rPr>
          <w:color w:val="421C62"/>
          <w:spacing w:val="8"/>
          <w:kern w:val="2"/>
          <w:sz w:val="18"/>
          <w:szCs w:val="18"/>
          <w:lang w:val="uk-UA"/>
        </w:rPr>
        <w:t>иббанк</w:t>
      </w:r>
      <w:r>
        <w:rPr>
          <w:color w:val="421C62"/>
          <w:spacing w:val="8"/>
          <w:kern w:val="2"/>
          <w:sz w:val="18"/>
          <w:szCs w:val="18"/>
          <w:lang w:val="uk-UA"/>
        </w:rPr>
        <w:t>»</w:t>
      </w:r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, МФО </w:t>
      </w:r>
      <w:r w:rsidR="006E7B90" w:rsidRPr="00AD5EBF">
        <w:rPr>
          <w:color w:val="421C62"/>
          <w:spacing w:val="8"/>
          <w:kern w:val="2"/>
          <w:sz w:val="18"/>
          <w:szCs w:val="18"/>
          <w:lang w:val="uk-UA"/>
        </w:rPr>
        <w:t>351005</w:t>
      </w:r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, </w:t>
      </w:r>
      <w:proofErr w:type="spellStart"/>
      <w:r w:rsidR="00A66EC0">
        <w:rPr>
          <w:color w:val="421C62"/>
          <w:spacing w:val="8"/>
          <w:kern w:val="2"/>
          <w:sz w:val="18"/>
          <w:szCs w:val="18"/>
          <w:lang w:val="uk-UA"/>
        </w:rPr>
        <w:t>ід.</w:t>
      </w:r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>код</w:t>
      </w:r>
      <w:proofErr w:type="spellEnd"/>
      <w:r w:rsidR="004626F5" w:rsidRPr="00AD5EBF">
        <w:rPr>
          <w:color w:val="421C62"/>
          <w:spacing w:val="8"/>
          <w:kern w:val="2"/>
          <w:sz w:val="18"/>
          <w:szCs w:val="18"/>
          <w:lang w:val="uk-UA"/>
        </w:rPr>
        <w:t xml:space="preserve">  20075879</w:t>
      </w:r>
      <w:r>
        <w:rPr>
          <w:color w:val="421C62"/>
          <w:spacing w:val="8"/>
          <w:kern w:val="2"/>
          <w:sz w:val="18"/>
          <w:szCs w:val="18"/>
          <w:lang w:val="uk-UA"/>
        </w:rPr>
        <w:t xml:space="preserve">, </w:t>
      </w:r>
      <w:proofErr w:type="spellStart"/>
      <w:r>
        <w:rPr>
          <w:color w:val="421C62"/>
          <w:spacing w:val="8"/>
          <w:kern w:val="2"/>
          <w:sz w:val="18"/>
          <w:szCs w:val="18"/>
          <w:lang w:val="uk-UA"/>
        </w:rPr>
        <w:t>т</w:t>
      </w:r>
      <w:r w:rsidRPr="00C46C0D">
        <w:rPr>
          <w:color w:val="421C62"/>
          <w:spacing w:val="8"/>
          <w:kern w:val="2"/>
          <w:sz w:val="18"/>
          <w:szCs w:val="18"/>
          <w:lang w:val="uk-UA"/>
        </w:rPr>
        <w:t>ел</w:t>
      </w:r>
      <w:proofErr w:type="spellEnd"/>
      <w:r w:rsidRPr="00C46C0D">
        <w:rPr>
          <w:color w:val="421C62"/>
          <w:spacing w:val="8"/>
          <w:kern w:val="2"/>
          <w:sz w:val="18"/>
          <w:szCs w:val="18"/>
          <w:lang w:val="uk-UA"/>
        </w:rPr>
        <w:t>.</w:t>
      </w:r>
      <w:r>
        <w:rPr>
          <w:color w:val="421C62"/>
          <w:spacing w:val="8"/>
          <w:kern w:val="2"/>
          <w:sz w:val="18"/>
          <w:szCs w:val="18"/>
          <w:lang w:val="uk-UA"/>
        </w:rPr>
        <w:t xml:space="preserve"> +380964539920</w:t>
      </w:r>
    </w:p>
    <w:p w:rsidR="0027684F" w:rsidRDefault="006C4B6D" w:rsidP="004E2A42">
      <w:pPr>
        <w:jc w:val="both"/>
        <w:rPr>
          <w:i/>
          <w:lang w:val="uk-UA"/>
        </w:rPr>
      </w:pPr>
      <w:r>
        <w:rPr>
          <w:rFonts w:ascii="Arial" w:hAnsi="Arial" w:cs="Arial"/>
          <w:noProof/>
          <w:color w:val="421C62"/>
          <w:spacing w:val="16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EF4C2" wp14:editId="0B908ED2">
                <wp:simplePos x="0" y="0"/>
                <wp:positionH relativeFrom="column">
                  <wp:posOffset>-251460</wp:posOffset>
                </wp:positionH>
                <wp:positionV relativeFrom="paragraph">
                  <wp:posOffset>-1270</wp:posOffset>
                </wp:positionV>
                <wp:extent cx="6537325" cy="0"/>
                <wp:effectExtent l="24765" t="17780" r="19685" b="2032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32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2907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2C494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8pt,-.1pt" to="494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" strokecolor="#29075f" strokeweight="2.5pt"/>
            </w:pict>
          </mc:Fallback>
        </mc:AlternateContent>
      </w:r>
    </w:p>
    <w:p w:rsidR="00AF3239" w:rsidRPr="00DF34DD" w:rsidRDefault="00AF3239" w:rsidP="00AF3239">
      <w:pPr>
        <w:ind w:left="5245"/>
        <w:rPr>
          <w:b/>
          <w:lang w:val="uk-UA"/>
        </w:rPr>
      </w:pPr>
      <w:r>
        <w:rPr>
          <w:b/>
          <w:lang w:val="uk-UA"/>
        </w:rPr>
        <w:t xml:space="preserve">               </w:t>
      </w:r>
      <w:r w:rsidRPr="00DF34DD">
        <w:rPr>
          <w:b/>
          <w:lang w:val="uk-UA"/>
        </w:rPr>
        <w:t>ЗАТВЕРДЖЕНО</w:t>
      </w:r>
    </w:p>
    <w:p w:rsidR="00DE2AF2" w:rsidRDefault="00AF3239" w:rsidP="00AF3239">
      <w:pPr>
        <w:ind w:left="5245"/>
        <w:rPr>
          <w:b/>
          <w:bCs/>
          <w:lang w:val="uk-UA"/>
        </w:rPr>
      </w:pPr>
      <w:r>
        <w:rPr>
          <w:b/>
          <w:lang w:val="uk-UA"/>
        </w:rPr>
        <w:t xml:space="preserve">               </w:t>
      </w:r>
      <w:r w:rsidRPr="00DF34DD">
        <w:rPr>
          <w:b/>
          <w:lang w:val="uk-UA"/>
        </w:rPr>
        <w:t xml:space="preserve">рішенням Правління </w:t>
      </w:r>
      <w:r w:rsidRPr="00DF34DD">
        <w:rPr>
          <w:b/>
          <w:bCs/>
          <w:lang w:val="uk-UA"/>
        </w:rPr>
        <w:t xml:space="preserve">ГО </w:t>
      </w:r>
    </w:p>
    <w:p w:rsidR="00AF3239" w:rsidRPr="00DF34DD" w:rsidRDefault="00DE2AF2" w:rsidP="00AF3239">
      <w:pPr>
        <w:ind w:left="5245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</w:t>
      </w:r>
      <w:r w:rsidR="00AF3239" w:rsidRPr="00DF34DD">
        <w:rPr>
          <w:b/>
          <w:bCs/>
          <w:lang w:val="uk-UA"/>
        </w:rPr>
        <w:t>«С</w:t>
      </w:r>
      <w:r>
        <w:rPr>
          <w:b/>
          <w:bCs/>
          <w:lang w:val="uk-UA"/>
        </w:rPr>
        <w:t xml:space="preserve">оюз експертів </w:t>
      </w:r>
      <w:r w:rsidR="00AF3239" w:rsidRPr="00DF34DD">
        <w:rPr>
          <w:b/>
          <w:bCs/>
          <w:lang w:val="uk-UA"/>
        </w:rPr>
        <w:t>У</w:t>
      </w:r>
      <w:r>
        <w:rPr>
          <w:b/>
          <w:bCs/>
          <w:lang w:val="uk-UA"/>
        </w:rPr>
        <w:t>країни</w:t>
      </w:r>
      <w:r w:rsidR="00AF3239" w:rsidRPr="00DF34DD">
        <w:rPr>
          <w:b/>
          <w:bCs/>
          <w:lang w:val="uk-UA"/>
        </w:rPr>
        <w:t>»</w:t>
      </w:r>
    </w:p>
    <w:p w:rsidR="00DE2AF2" w:rsidRDefault="00AF3239" w:rsidP="00AF3239">
      <w:pPr>
        <w:ind w:left="5245"/>
        <w:rPr>
          <w:b/>
          <w:lang w:val="uk-UA"/>
        </w:rPr>
      </w:pPr>
      <w:r>
        <w:rPr>
          <w:b/>
          <w:lang w:val="uk-UA"/>
        </w:rPr>
        <w:t xml:space="preserve">               </w:t>
      </w:r>
      <w:r w:rsidRPr="00DF34DD">
        <w:rPr>
          <w:b/>
          <w:lang w:val="uk-UA"/>
        </w:rPr>
        <w:t>від _________</w:t>
      </w:r>
      <w:r>
        <w:rPr>
          <w:b/>
          <w:lang w:val="uk-UA"/>
        </w:rPr>
        <w:t>__</w:t>
      </w:r>
      <w:r w:rsidRPr="00DF34DD">
        <w:rPr>
          <w:b/>
          <w:lang w:val="uk-UA"/>
        </w:rPr>
        <w:t xml:space="preserve"> № ______</w:t>
      </w:r>
      <w:r>
        <w:rPr>
          <w:b/>
          <w:lang w:val="uk-UA"/>
        </w:rPr>
        <w:t>____</w:t>
      </w:r>
      <w:r w:rsidRPr="00DF34DD">
        <w:rPr>
          <w:b/>
          <w:lang w:val="uk-UA"/>
        </w:rPr>
        <w:t xml:space="preserve"> </w:t>
      </w:r>
    </w:p>
    <w:p w:rsidR="00DE2AF2" w:rsidRDefault="00DE2AF2" w:rsidP="00AF3239">
      <w:pPr>
        <w:ind w:left="5245"/>
        <w:rPr>
          <w:b/>
          <w:lang w:val="uk-UA"/>
        </w:rPr>
      </w:pPr>
      <w:r>
        <w:rPr>
          <w:b/>
          <w:lang w:val="uk-UA"/>
        </w:rPr>
        <w:t xml:space="preserve">               Виконавчий директор</w:t>
      </w:r>
    </w:p>
    <w:p w:rsidR="00DE2AF2" w:rsidRDefault="00DE2AF2" w:rsidP="00AF3239">
      <w:pPr>
        <w:ind w:left="5245"/>
        <w:rPr>
          <w:b/>
          <w:lang w:val="uk-UA"/>
        </w:rPr>
      </w:pPr>
    </w:p>
    <w:p w:rsidR="00AF3239" w:rsidRPr="00DF34DD" w:rsidRDefault="00DE2AF2" w:rsidP="00AF3239">
      <w:pPr>
        <w:ind w:left="5245"/>
        <w:rPr>
          <w:b/>
          <w:lang w:val="uk-UA"/>
        </w:rPr>
      </w:pPr>
      <w:r>
        <w:rPr>
          <w:b/>
          <w:lang w:val="uk-UA"/>
        </w:rPr>
        <w:t xml:space="preserve">               _______________ І.М. Зубенко</w:t>
      </w:r>
      <w:r w:rsidR="00AF3239" w:rsidRPr="00DF34DD">
        <w:rPr>
          <w:b/>
          <w:lang w:val="uk-UA"/>
        </w:rPr>
        <w:t xml:space="preserve">    </w:t>
      </w:r>
    </w:p>
    <w:p w:rsidR="00AF3239" w:rsidRPr="00DF34DD" w:rsidRDefault="00AF3239" w:rsidP="00AF3239">
      <w:pPr>
        <w:keepNext/>
        <w:ind w:left="5103"/>
        <w:jc w:val="center"/>
        <w:outlineLvl w:val="0"/>
        <w:rPr>
          <w:b/>
          <w:bCs/>
          <w:lang w:val="uk-UA"/>
        </w:rPr>
      </w:pPr>
    </w:p>
    <w:p w:rsidR="00AF3239" w:rsidRPr="00DF34DD" w:rsidRDefault="00AF3239" w:rsidP="00AF3239">
      <w:pPr>
        <w:keepNext/>
        <w:jc w:val="center"/>
        <w:outlineLvl w:val="0"/>
        <w:rPr>
          <w:b/>
          <w:bCs/>
          <w:lang w:val="uk-UA"/>
        </w:rPr>
      </w:pPr>
    </w:p>
    <w:p w:rsidR="00AF3239" w:rsidRPr="00DF34DD" w:rsidRDefault="00AF3239" w:rsidP="00AF3239">
      <w:pPr>
        <w:keepNext/>
        <w:jc w:val="center"/>
        <w:outlineLvl w:val="0"/>
        <w:rPr>
          <w:b/>
          <w:bCs/>
          <w:lang w:val="uk-UA"/>
        </w:rPr>
      </w:pPr>
      <w:r w:rsidRPr="00DF34DD">
        <w:rPr>
          <w:b/>
          <w:bCs/>
          <w:lang w:val="uk-UA"/>
        </w:rPr>
        <w:t xml:space="preserve">ПОЛОЖЕННЯ </w:t>
      </w:r>
    </w:p>
    <w:p w:rsidR="00AF3239" w:rsidRPr="00DF34DD" w:rsidRDefault="00AF3239" w:rsidP="00AB46B7">
      <w:pPr>
        <w:keepNext/>
        <w:jc w:val="center"/>
        <w:outlineLvl w:val="0"/>
        <w:rPr>
          <w:b/>
          <w:bCs/>
          <w:lang w:val="uk-UA"/>
        </w:rPr>
      </w:pPr>
      <w:r w:rsidRPr="00DF34DD">
        <w:rPr>
          <w:b/>
          <w:bCs/>
          <w:lang w:val="uk-UA"/>
        </w:rPr>
        <w:t xml:space="preserve">ПРО ВНУТРІШНЮ  СЕРТИФІКАЦІЮ </w:t>
      </w:r>
    </w:p>
    <w:p w:rsidR="00DE2AF2" w:rsidRDefault="00AF3239" w:rsidP="00AB46B7">
      <w:pPr>
        <w:keepNext/>
        <w:jc w:val="center"/>
        <w:outlineLvl w:val="0"/>
        <w:rPr>
          <w:b/>
          <w:bCs/>
          <w:lang w:val="uk-UA"/>
        </w:rPr>
      </w:pPr>
      <w:r w:rsidRPr="00DF34DD">
        <w:rPr>
          <w:b/>
          <w:bCs/>
          <w:lang w:val="uk-UA"/>
        </w:rPr>
        <w:t>ЧЛЕНІВ ГРОМАДСЬКОЇ ОРГАНІЗАЦІ</w:t>
      </w:r>
      <w:r>
        <w:rPr>
          <w:b/>
          <w:bCs/>
          <w:lang w:val="uk-UA"/>
        </w:rPr>
        <w:t>Ї</w:t>
      </w:r>
      <w:r w:rsidRPr="00DF34DD">
        <w:rPr>
          <w:b/>
          <w:bCs/>
          <w:lang w:val="uk-UA"/>
        </w:rPr>
        <w:t xml:space="preserve"> «ВСЕУКРАЇНСЬКА ГРОМАДСЬКА ОРГАНІЗАЦІЯ «СОЮЗ ЕКСПЕРТІВ УКРАЇНИ»</w:t>
      </w:r>
    </w:p>
    <w:p w:rsidR="00AF3239" w:rsidRPr="00DF34DD" w:rsidRDefault="00AF3239" w:rsidP="00AF3239">
      <w:pPr>
        <w:keepNext/>
        <w:jc w:val="center"/>
        <w:outlineLvl w:val="0"/>
        <w:rPr>
          <w:b/>
          <w:bCs/>
          <w:lang w:val="uk-UA"/>
        </w:rPr>
      </w:pPr>
    </w:p>
    <w:p w:rsidR="00AF3239" w:rsidRPr="00DF34DD" w:rsidRDefault="00AF3239" w:rsidP="00AF3239">
      <w:pPr>
        <w:jc w:val="center"/>
        <w:rPr>
          <w:b/>
          <w:bCs/>
          <w:lang w:val="uk-UA"/>
        </w:rPr>
      </w:pPr>
      <w:r w:rsidRPr="00DF34DD">
        <w:rPr>
          <w:b/>
          <w:bCs/>
          <w:lang w:val="uk-UA"/>
        </w:rPr>
        <w:t>І. Загальні положення</w:t>
      </w:r>
    </w:p>
    <w:p w:rsidR="00AF3239" w:rsidRPr="00DF34DD" w:rsidRDefault="00AF3239" w:rsidP="00AF3239">
      <w:pPr>
        <w:ind w:firstLine="709"/>
        <w:jc w:val="both"/>
        <w:rPr>
          <w:bCs/>
          <w:lang w:val="uk-UA"/>
        </w:rPr>
      </w:pPr>
    </w:p>
    <w:p w:rsidR="00AF3239" w:rsidRPr="00DF34DD" w:rsidRDefault="00AF3239" w:rsidP="00AF3239">
      <w:pPr>
        <w:ind w:firstLine="709"/>
        <w:jc w:val="both"/>
        <w:rPr>
          <w:lang w:val="uk-UA"/>
        </w:rPr>
      </w:pPr>
      <w:r w:rsidRPr="00DF34DD">
        <w:rPr>
          <w:bCs/>
          <w:lang w:val="uk-UA"/>
        </w:rPr>
        <w:t>1.1.</w:t>
      </w:r>
      <w:r w:rsidRPr="00DF34DD">
        <w:rPr>
          <w:lang w:val="uk-UA"/>
        </w:rPr>
        <w:t xml:space="preserve"> </w:t>
      </w:r>
      <w:r w:rsidR="005B0A9A">
        <w:rPr>
          <w:bCs/>
          <w:lang w:val="uk-UA"/>
        </w:rPr>
        <w:t>Громадська</w:t>
      </w:r>
      <w:r w:rsidRPr="00DF34DD">
        <w:rPr>
          <w:bCs/>
          <w:lang w:val="uk-UA"/>
        </w:rPr>
        <w:t xml:space="preserve"> організаці</w:t>
      </w:r>
      <w:r w:rsidR="005B0A9A">
        <w:rPr>
          <w:bCs/>
          <w:lang w:val="uk-UA"/>
        </w:rPr>
        <w:t>я</w:t>
      </w:r>
      <w:r w:rsidRPr="00DF34DD">
        <w:rPr>
          <w:bCs/>
          <w:lang w:val="uk-UA"/>
        </w:rPr>
        <w:t xml:space="preserve"> «Всеукраїнська громадська організація «Союз експертів України» (далі – </w:t>
      </w:r>
      <w:r w:rsidRPr="00DF34DD">
        <w:rPr>
          <w:lang w:val="uk-UA"/>
        </w:rPr>
        <w:t xml:space="preserve">СЕУ) </w:t>
      </w:r>
      <w:r w:rsidRPr="005B0A9A">
        <w:rPr>
          <w:lang w:val="uk-UA"/>
        </w:rPr>
        <w:t>здійснює</w:t>
      </w:r>
      <w:r w:rsidRPr="00DF34DD">
        <w:rPr>
          <w:lang w:val="uk-UA"/>
        </w:rPr>
        <w:t xml:space="preserve"> громадський контроль за якістю судово-експертної та оціночної діяльності своїх членів. З цією метою СЕУ встановлює процедуру дворівневої внутрішньої сертифікації. </w:t>
      </w:r>
    </w:p>
    <w:p w:rsidR="00AF3239" w:rsidRPr="00DF34DD" w:rsidRDefault="00AF3239" w:rsidP="00AF3239">
      <w:pPr>
        <w:jc w:val="both"/>
        <w:rPr>
          <w:lang w:val="uk-UA"/>
        </w:rPr>
      </w:pPr>
      <w:r w:rsidRPr="00DF34DD">
        <w:rPr>
          <w:lang w:val="uk-UA"/>
        </w:rPr>
        <w:tab/>
        <w:t>1.2. Функції контролю за якістю виконаних висновків судових експертиз та експертних досліджень покладаються на Експертно-кваліфікаційну комісію СЕУ (далі – ЕКК), що діє на підставі Положення «Про Експертно-кваліфікаційну комісію СЕУ».</w:t>
      </w:r>
    </w:p>
    <w:p w:rsidR="00AF3239" w:rsidRPr="00DF34DD" w:rsidRDefault="00AF3239" w:rsidP="00AF3239">
      <w:pPr>
        <w:ind w:firstLine="709"/>
        <w:jc w:val="both"/>
        <w:rPr>
          <w:lang w:val="uk-UA"/>
        </w:rPr>
      </w:pPr>
      <w:r w:rsidRPr="00DF34DD">
        <w:rPr>
          <w:lang w:val="uk-UA"/>
        </w:rPr>
        <w:t>1.3. Функції контролю за якістю звітів з оцінки майна та майнових прав покладаються на Експертну раду СЕУ (далі – ЕР), що діє на підставі Положення «Про Експертну раду СЕУ».</w:t>
      </w:r>
    </w:p>
    <w:p w:rsidR="00AF3239" w:rsidRPr="00DF34DD" w:rsidRDefault="00AF3239" w:rsidP="00AF3239">
      <w:pPr>
        <w:pStyle w:val="aa"/>
        <w:jc w:val="both"/>
      </w:pPr>
      <w:r w:rsidRPr="00DF34DD">
        <w:t xml:space="preserve"> </w:t>
      </w:r>
    </w:p>
    <w:p w:rsidR="00AF3239" w:rsidRPr="00AB46B7" w:rsidRDefault="00AF3239" w:rsidP="00AF3239">
      <w:pPr>
        <w:widowControl w:val="0"/>
        <w:autoSpaceDE w:val="0"/>
        <w:autoSpaceDN w:val="0"/>
        <w:adjustRightInd w:val="0"/>
        <w:ind w:left="45"/>
        <w:jc w:val="center"/>
        <w:rPr>
          <w:b/>
          <w:bCs/>
          <w:lang w:val="uk-UA"/>
        </w:rPr>
      </w:pPr>
      <w:r w:rsidRPr="00AB46B7">
        <w:rPr>
          <w:b/>
          <w:lang w:val="uk-UA"/>
        </w:rPr>
        <w:t>ІІ. Контроль за якістю судово-експертної</w:t>
      </w:r>
      <w:r w:rsidRPr="00AB46B7">
        <w:rPr>
          <w:b/>
          <w:bCs/>
          <w:lang w:val="uk-UA"/>
        </w:rPr>
        <w:t xml:space="preserve"> діяльності.</w:t>
      </w:r>
    </w:p>
    <w:p w:rsidR="00AF3239" w:rsidRPr="00DF34DD" w:rsidRDefault="00AF3239" w:rsidP="00AF3239">
      <w:pPr>
        <w:widowControl w:val="0"/>
        <w:autoSpaceDE w:val="0"/>
        <w:autoSpaceDN w:val="0"/>
        <w:adjustRightInd w:val="0"/>
        <w:ind w:left="45"/>
        <w:rPr>
          <w:b/>
          <w:bCs/>
          <w:u w:val="single"/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>2.1. Контроль за якістю судово-експертної діяльності здійснюється з метою п</w:t>
      </w:r>
      <w:r w:rsidRPr="00DF34DD">
        <w:rPr>
          <w:color w:val="000000"/>
          <w:shd w:val="clear" w:color="auto" w:fill="FFFFFF"/>
          <w:lang w:val="uk-UA"/>
        </w:rPr>
        <w:t>еревірки дотримання членом-експертом СЕУ вимог нормативно-правових актів з питань судово-експертної діяльності</w:t>
      </w:r>
      <w:r w:rsidRPr="00DF34DD">
        <w:rPr>
          <w:lang w:val="uk-UA"/>
        </w:rPr>
        <w:t xml:space="preserve"> та є добровільним, враховуючи обов’язкові планові перевірки </w:t>
      </w:r>
      <w:r w:rsidRPr="00DF34DD">
        <w:rPr>
          <w:color w:val="000000"/>
          <w:shd w:val="clear" w:color="auto" w:fill="FFFFFF"/>
          <w:lang w:val="uk-UA"/>
        </w:rPr>
        <w:t xml:space="preserve">Міністерством юстиції України </w:t>
      </w:r>
      <w:r w:rsidRPr="00DF34DD">
        <w:rPr>
          <w:lang w:val="uk-UA"/>
        </w:rPr>
        <w:t>судових експертів,</w:t>
      </w:r>
      <w:r w:rsidRPr="00DF34DD">
        <w:rPr>
          <w:color w:val="000000"/>
          <w:shd w:val="clear" w:color="auto" w:fill="FFFFFF"/>
          <w:lang w:val="uk-UA"/>
        </w:rPr>
        <w:t xml:space="preserve"> що не працюють у державних спеціалізованих експертних установах</w:t>
      </w:r>
      <w:r w:rsidRPr="00DF34DD">
        <w:rPr>
          <w:lang w:val="uk-UA"/>
        </w:rPr>
        <w:t xml:space="preserve">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>2.2. Під час проведення перевірки члена-експерта СЕУ встановлюються:</w:t>
      </w:r>
    </w:p>
    <w:p w:rsidR="00AF3239" w:rsidRPr="00DF34DD" w:rsidRDefault="00AF3239" w:rsidP="00E32ECB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наявність матеріально-технічної бази (приміщення, сейфів, інструментального оснащення, спеціального обладнання, методичної літератури: довідників, посібників, типових нормативів тощо);</w:t>
      </w:r>
    </w:p>
    <w:p w:rsidR="00AF3239" w:rsidRPr="00DF34DD" w:rsidRDefault="00AF3239" w:rsidP="00AF3239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відповідність терміну дії свідоцтва про присвоєння кваліфікації терміну здійснення судово-експертної діяльності;</w:t>
      </w:r>
    </w:p>
    <w:p w:rsidR="00AF3239" w:rsidRPr="00DF34DD" w:rsidRDefault="00AF3239" w:rsidP="00AF3239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наявність Журналу реєстрації судових експертиз та експертних досліджень;</w:t>
      </w:r>
    </w:p>
    <w:p w:rsidR="00AF3239" w:rsidRPr="00DF34DD" w:rsidRDefault="00AF3239" w:rsidP="00AF3239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наявність других примірників висновків проведених судових експертиз та експертних досліджень у наглядових провадженнях і відповідність їх реєстрації у Журналі;</w:t>
      </w:r>
    </w:p>
    <w:p w:rsidR="00AF3239" w:rsidRPr="00DF34DD" w:rsidRDefault="00AF3239" w:rsidP="00AF3239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відповідність видів експертиз, проведених судовими експертами, експертним спеціальностям, зазначеним у свідоцтві про присвоєння кваліфікації судового експерта;</w:t>
      </w:r>
    </w:p>
    <w:p w:rsidR="00AF3239" w:rsidRPr="00DF34DD" w:rsidRDefault="00AF3239" w:rsidP="00AF3239">
      <w:pPr>
        <w:pStyle w:val="aa"/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1276"/>
        <w:contextualSpacing w:val="0"/>
        <w:jc w:val="both"/>
      </w:pPr>
      <w:r w:rsidRPr="00DF34DD">
        <w:t>відповідність висновків вимогам нормативно-правових актів щодо їх складання і оформлення та правильність застосування методів дослідження</w:t>
      </w:r>
      <w:r w:rsidR="00C30636">
        <w:t>.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  <w:lang w:val="uk-UA"/>
        </w:rPr>
      </w:pPr>
      <w:r w:rsidRPr="00DF34DD">
        <w:rPr>
          <w:lang w:val="uk-UA"/>
        </w:rPr>
        <w:lastRenderedPageBreak/>
        <w:t xml:space="preserve">2.3. </w:t>
      </w:r>
      <w:r w:rsidRPr="00DF34DD">
        <w:rPr>
          <w:color w:val="000000"/>
          <w:shd w:val="clear" w:color="auto" w:fill="FFFFFF"/>
          <w:lang w:val="uk-UA"/>
        </w:rPr>
        <w:t xml:space="preserve">Перевірка відповідності висновків судових експертів членів СЕУ вимогам нормативно-правових актів та правильності застосування методів дослідження здійснюється шляхом рецензування </w:t>
      </w:r>
      <w:r w:rsidRPr="00DF34DD">
        <w:rPr>
          <w:lang w:val="uk-UA"/>
        </w:rPr>
        <w:t xml:space="preserve">висновків судових експертів-членів СЕУ </w:t>
      </w:r>
      <w:r w:rsidRPr="00DF34DD">
        <w:rPr>
          <w:color w:val="000000"/>
          <w:shd w:val="clear" w:color="auto" w:fill="FFFFFF"/>
          <w:lang w:val="uk-UA"/>
        </w:rPr>
        <w:t xml:space="preserve">членами ЕКК СЕУ.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  <w:lang w:val="uk-UA"/>
        </w:rPr>
      </w:pPr>
      <w:r w:rsidRPr="00DF34DD">
        <w:rPr>
          <w:color w:val="000000"/>
          <w:shd w:val="clear" w:color="auto" w:fill="FFFFFF"/>
          <w:lang w:val="uk-UA"/>
        </w:rPr>
        <w:t>2.4. Процедура та порядок о</w:t>
      </w:r>
      <w:r w:rsidRPr="00DF34DD">
        <w:rPr>
          <w:bCs/>
          <w:lang w:val="uk-UA"/>
        </w:rPr>
        <w:t xml:space="preserve">рганізації рецензування </w:t>
      </w:r>
      <w:r w:rsidRPr="00DF34DD">
        <w:rPr>
          <w:color w:val="000000"/>
          <w:shd w:val="clear" w:color="auto" w:fill="FFFFFF"/>
          <w:lang w:val="uk-UA"/>
        </w:rPr>
        <w:t xml:space="preserve">висновків судових експертів членів СЕУ встановлюється нормами </w:t>
      </w:r>
      <w:r w:rsidRPr="00B5608E">
        <w:rPr>
          <w:lang w:val="uk-UA"/>
        </w:rPr>
        <w:t>Положення</w:t>
      </w:r>
      <w:r>
        <w:rPr>
          <w:lang w:val="uk-UA"/>
        </w:rPr>
        <w:t xml:space="preserve"> </w:t>
      </w:r>
      <w:r w:rsidRPr="00B5608E">
        <w:rPr>
          <w:lang w:val="uk-UA"/>
        </w:rPr>
        <w:t>про експертн</w:t>
      </w:r>
      <w:r>
        <w:rPr>
          <w:lang w:val="uk-UA"/>
        </w:rPr>
        <w:t>о</w:t>
      </w:r>
      <w:r w:rsidRPr="00B5608E">
        <w:rPr>
          <w:lang w:val="uk-UA"/>
        </w:rPr>
        <w:t>-кваліфікаційну комісію громадської організації «Всеукраїнська громадська організація «Союз експертів України»</w:t>
      </w:r>
      <w:r w:rsidRPr="00DF34DD">
        <w:rPr>
          <w:lang w:val="uk-UA"/>
        </w:rPr>
        <w:t>.</w:t>
      </w:r>
      <w:r w:rsidRPr="00DF34DD">
        <w:rPr>
          <w:color w:val="000000"/>
          <w:shd w:val="clear" w:color="auto" w:fill="FFFFFF"/>
          <w:lang w:val="uk-UA"/>
        </w:rPr>
        <w:t xml:space="preserve">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color w:val="000000"/>
          <w:shd w:val="clear" w:color="auto" w:fill="FFFFFF"/>
          <w:lang w:val="uk-UA"/>
        </w:rPr>
        <w:t>2.5. Члени СЕУ у</w:t>
      </w:r>
      <w:r w:rsidRPr="00DF34DD">
        <w:rPr>
          <w:lang w:val="uk-UA"/>
        </w:rPr>
        <w:t xml:space="preserve"> двотижневий термін з дня одержання документів про присвоєння та/або підтвердження (переатестацію) кваліфікації судового експерта зобов’язані проінформувати про це Голову регіонального відділення та надіслати копії відповідних документів до Дирекції СЕУ.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highlight w:val="yellow"/>
          <w:shd w:val="clear" w:color="auto" w:fill="FFFFFF"/>
          <w:lang w:val="uk-UA"/>
        </w:rPr>
      </w:pPr>
      <w:r w:rsidRPr="00DF34DD">
        <w:rPr>
          <w:lang w:val="uk-UA"/>
        </w:rPr>
        <w:t xml:space="preserve">2.6. За результатами добровільної перевірки якості судово-експертної діяльності, за рішенням ЕКК СЕУ атестованому судовому експерту надається Свідоцтво «Сертифікованого судового експерта України», або «Сертифікат вищого ступеню Союзу експертів України».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highlight w:val="yellow"/>
          <w:shd w:val="clear" w:color="auto" w:fill="FFFFFF"/>
          <w:lang w:val="uk-UA"/>
        </w:rPr>
      </w:pPr>
    </w:p>
    <w:p w:rsidR="00AF3239" w:rsidRPr="00AB46B7" w:rsidRDefault="00AF3239" w:rsidP="00AF3239">
      <w:pPr>
        <w:widowControl w:val="0"/>
        <w:autoSpaceDE w:val="0"/>
        <w:autoSpaceDN w:val="0"/>
        <w:adjustRightInd w:val="0"/>
        <w:ind w:left="45"/>
        <w:jc w:val="center"/>
        <w:rPr>
          <w:b/>
          <w:bCs/>
          <w:lang w:val="uk-UA"/>
        </w:rPr>
      </w:pPr>
      <w:r w:rsidRPr="00AB46B7">
        <w:rPr>
          <w:b/>
          <w:lang w:val="uk-UA"/>
        </w:rPr>
        <w:t>ІІІ. Контроль за якістю оціночної діяльності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highlight w:val="yellow"/>
          <w:shd w:val="clear" w:color="auto" w:fill="FFFFFF"/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>3.1. Контроль за якістю оціночної діяльності здійснюється з метою п</w:t>
      </w:r>
      <w:r w:rsidRPr="00DF34DD">
        <w:rPr>
          <w:color w:val="000000"/>
          <w:shd w:val="clear" w:color="auto" w:fill="FFFFFF"/>
          <w:lang w:val="uk-UA"/>
        </w:rPr>
        <w:t xml:space="preserve">еревірки дотримання членом-оцінювачем СЕУ вимог нормативно-правових актів з оцінки майна та майнових прав.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lang w:val="uk-UA"/>
        </w:rPr>
      </w:pPr>
      <w:r w:rsidRPr="00DF34DD">
        <w:rPr>
          <w:lang w:val="uk-UA"/>
        </w:rPr>
        <w:t>3.2. О</w:t>
      </w:r>
      <w:r w:rsidRPr="00DF34DD">
        <w:rPr>
          <w:bCs/>
          <w:lang w:val="uk-UA"/>
        </w:rPr>
        <w:t>сновною формою внутрішнього громадського контролю за якістю оцінки та професійної оціночної діяльності членів-оцінювачів є рецензування звітів.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bCs/>
          <w:lang w:val="uk-UA"/>
        </w:rPr>
        <w:t xml:space="preserve">3.3. Рецензування звітів членів-оцінювачів здійснюється членами ЕР СЕУ відповідно до </w:t>
      </w:r>
      <w:r w:rsidRPr="00B5608E">
        <w:rPr>
          <w:lang w:val="uk-UA"/>
        </w:rPr>
        <w:t>Положення про експертну раду</w:t>
      </w:r>
      <w:r>
        <w:rPr>
          <w:lang w:val="uk-UA"/>
        </w:rPr>
        <w:t xml:space="preserve"> </w:t>
      </w:r>
      <w:r w:rsidRPr="00B5608E">
        <w:rPr>
          <w:lang w:val="uk-UA"/>
        </w:rPr>
        <w:t>громадської організації «Всеукраїнська громадська організація «Союз експертів України»</w:t>
      </w:r>
      <w:r w:rsidRPr="00DF34DD">
        <w:rPr>
          <w:lang w:val="uk-UA"/>
        </w:rPr>
        <w:t xml:space="preserve">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 xml:space="preserve">3.4. Член-оцінювач СЕУ не менш одного разу на рік зобов’язаний надати до ЕР СЕУ звіт з оцінки для проведення його рецензування.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>3.5. Член-оцінювач СЕУ у двотижневий термін з дня одержання посвідчення про підвищення кваліфікації зобов’язаний проінформувати про це Голову регіонального відділення на надіслати копію документа до Дирекції СЕУ.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>3.6. У разі невиконання членом-оцінювачем вимог процедури внутрішньої сертифікації при отриманні негативного результату рецензування звітів про оцінку, яка ним проводилась, Голова ЕР СЕУ інформує з цього приводу Голову регіонального відділення та  надсилає рецензію до Дирекції СЕУ з метою подальшого прийняття рішення на засіданні  Правлінні СЕУ. Правління СЕУ може прийняти наступні рішення:</w:t>
      </w:r>
    </w:p>
    <w:p w:rsidR="00AF3239" w:rsidRDefault="00E32ECB" w:rsidP="00DB1404">
      <w:pPr>
        <w:tabs>
          <w:tab w:val="left" w:pos="993"/>
        </w:tabs>
        <w:jc w:val="both"/>
      </w:pPr>
      <w:r>
        <w:t xml:space="preserve">               -  </w:t>
      </w:r>
      <w:r w:rsidR="00AF3239" w:rsidRPr="00DF34DD">
        <w:t xml:space="preserve">про </w:t>
      </w:r>
      <w:proofErr w:type="spellStart"/>
      <w:r w:rsidR="00AF3239" w:rsidRPr="00DF34DD">
        <w:t>повторне</w:t>
      </w:r>
      <w:proofErr w:type="spellEnd"/>
      <w:r w:rsidR="00AF3239" w:rsidRPr="00DF34DD">
        <w:t xml:space="preserve"> </w:t>
      </w:r>
      <w:proofErr w:type="spellStart"/>
      <w:r w:rsidR="00AF3239" w:rsidRPr="00DF34DD">
        <w:t>рецензування</w:t>
      </w:r>
      <w:proofErr w:type="spellEnd"/>
      <w:r w:rsidR="00AF3239" w:rsidRPr="00DF34DD">
        <w:t>;</w:t>
      </w:r>
    </w:p>
    <w:p w:rsidR="00E32ECB" w:rsidRDefault="00E32ECB" w:rsidP="00E32ECB">
      <w:pPr>
        <w:tabs>
          <w:tab w:val="left" w:pos="993"/>
        </w:tabs>
        <w:jc w:val="both"/>
      </w:pPr>
      <w:r>
        <w:t xml:space="preserve">               -  </w:t>
      </w:r>
      <w:r w:rsidR="00AF3239" w:rsidRPr="00DF34DD">
        <w:t xml:space="preserve">про </w:t>
      </w:r>
      <w:proofErr w:type="spellStart"/>
      <w:r w:rsidR="00AF3239" w:rsidRPr="00DF34DD">
        <w:t>необхідність</w:t>
      </w:r>
      <w:proofErr w:type="spellEnd"/>
      <w:r w:rsidR="00AF3239" w:rsidRPr="00DF34DD">
        <w:t xml:space="preserve"> </w:t>
      </w:r>
      <w:proofErr w:type="spellStart"/>
      <w:r w:rsidR="00AF3239" w:rsidRPr="00DF34DD">
        <w:t>підвищення</w:t>
      </w:r>
      <w:proofErr w:type="spellEnd"/>
      <w:r w:rsidR="00AF3239" w:rsidRPr="00DF34DD">
        <w:t xml:space="preserve"> </w:t>
      </w:r>
      <w:proofErr w:type="spellStart"/>
      <w:r w:rsidR="00AF3239" w:rsidRPr="00DF34DD">
        <w:t>кваліфікації</w:t>
      </w:r>
      <w:proofErr w:type="spellEnd"/>
      <w:r w:rsidR="00AF3239" w:rsidRPr="00DF34DD">
        <w:t xml:space="preserve"> члена-</w:t>
      </w:r>
      <w:proofErr w:type="spellStart"/>
      <w:r w:rsidR="00AF3239" w:rsidRPr="00DF34DD">
        <w:t>оцінювача</w:t>
      </w:r>
      <w:proofErr w:type="spellEnd"/>
      <w:r w:rsidR="00AF3239" w:rsidRPr="00DF34DD">
        <w:t xml:space="preserve">; </w:t>
      </w:r>
    </w:p>
    <w:p w:rsidR="00AF3239" w:rsidRPr="00DF34DD" w:rsidRDefault="00E32ECB" w:rsidP="00E32ECB">
      <w:pPr>
        <w:tabs>
          <w:tab w:val="left" w:pos="993"/>
        </w:tabs>
        <w:jc w:val="both"/>
      </w:pPr>
      <w:r>
        <w:t xml:space="preserve">               - </w:t>
      </w:r>
      <w:r w:rsidR="00AF3239" w:rsidRPr="00DF34DD">
        <w:t xml:space="preserve">про </w:t>
      </w:r>
      <w:proofErr w:type="spellStart"/>
      <w:r w:rsidR="00AF3239" w:rsidRPr="00DF34DD">
        <w:t>направлення</w:t>
      </w:r>
      <w:proofErr w:type="spellEnd"/>
      <w:r w:rsidR="00AF3239" w:rsidRPr="00DF34DD">
        <w:t xml:space="preserve"> </w:t>
      </w:r>
      <w:proofErr w:type="spellStart"/>
      <w:r w:rsidR="00AF3239" w:rsidRPr="00DF34DD">
        <w:t>примірника</w:t>
      </w:r>
      <w:proofErr w:type="spellEnd"/>
      <w:r w:rsidR="00AF3239" w:rsidRPr="00DF34DD">
        <w:t xml:space="preserve"> </w:t>
      </w:r>
      <w:proofErr w:type="spellStart"/>
      <w:r w:rsidR="00AF3239" w:rsidRPr="00DF34DD">
        <w:t>рецензії</w:t>
      </w:r>
      <w:proofErr w:type="spellEnd"/>
      <w:r w:rsidR="00AF3239" w:rsidRPr="00DF34DD">
        <w:t xml:space="preserve"> та звіту про оцінку до Екзаменаційній комісії ФДМУ.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DF34DD">
        <w:rPr>
          <w:lang w:val="uk-UA"/>
        </w:rPr>
        <w:t xml:space="preserve">3.7. Сертифікація члена-оцінювача за рішенням ЕР СЕУ засвідчується Свідоцтвом «Сертифікованого оцінювача Союзу експертів України». </w:t>
      </w: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highlight w:val="yellow"/>
          <w:shd w:val="clear" w:color="auto" w:fill="FFFFFF"/>
          <w:lang w:val="uk-UA"/>
        </w:rPr>
      </w:pPr>
    </w:p>
    <w:p w:rsidR="00AF3239" w:rsidRPr="00DF34DD" w:rsidRDefault="00AF3239" w:rsidP="00AF323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color w:val="000000"/>
          <w:highlight w:val="yellow"/>
          <w:shd w:val="clear" w:color="auto" w:fill="FFFFFF"/>
          <w:lang w:val="uk-UA"/>
        </w:rPr>
      </w:pPr>
      <w:r w:rsidRPr="00DF34DD">
        <w:rPr>
          <w:lang w:val="uk-UA"/>
        </w:rPr>
        <w:t>3.</w:t>
      </w:r>
      <w:r w:rsidR="00C51B41">
        <w:rPr>
          <w:lang w:val="uk-UA"/>
        </w:rPr>
        <w:t>8</w:t>
      </w:r>
      <w:r w:rsidRPr="00DF34DD">
        <w:rPr>
          <w:lang w:val="uk-UA"/>
        </w:rPr>
        <w:t xml:space="preserve">. За результатами додаткової добровільної перевірки якості оціночної діяльності, за рішенням ЕР СЕУ члену-оцінювачу надається «Сертифікат оцінювача вищого ступеню Союзу експертів України». </w:t>
      </w:r>
    </w:p>
    <w:p w:rsidR="00AF3239" w:rsidRPr="00DF34DD" w:rsidRDefault="00AF3239" w:rsidP="00AF3239">
      <w:pPr>
        <w:widowControl w:val="0"/>
        <w:autoSpaceDE w:val="0"/>
        <w:autoSpaceDN w:val="0"/>
        <w:adjustRightInd w:val="0"/>
        <w:ind w:left="360"/>
        <w:jc w:val="center"/>
        <w:rPr>
          <w:b/>
          <w:u w:val="single"/>
          <w:lang w:val="uk-UA"/>
        </w:rPr>
      </w:pPr>
    </w:p>
    <w:p w:rsidR="00AF3239" w:rsidRDefault="00AF3239" w:rsidP="00AF3239">
      <w:pPr>
        <w:spacing w:after="160" w:line="259" w:lineRule="auto"/>
        <w:rPr>
          <w:b/>
          <w:u w:val="single"/>
          <w:lang w:val="uk-UA"/>
        </w:rPr>
      </w:pPr>
      <w:r>
        <w:rPr>
          <w:b/>
          <w:u w:val="single"/>
          <w:lang w:val="uk-UA"/>
        </w:rPr>
        <w:br w:type="page"/>
      </w:r>
    </w:p>
    <w:p w:rsidR="00AF3239" w:rsidRPr="005412F9" w:rsidRDefault="00AF3239" w:rsidP="00AF3239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lang w:val="uk-UA"/>
        </w:rPr>
      </w:pPr>
      <w:r w:rsidRPr="005412F9">
        <w:rPr>
          <w:b/>
          <w:lang w:val="uk-UA"/>
        </w:rPr>
        <w:lastRenderedPageBreak/>
        <w:t>ІV. Звітність про діяльність з виконання процедури внутрішньої сертифікації</w:t>
      </w:r>
    </w:p>
    <w:p w:rsidR="00AF3239" w:rsidRPr="00DF34DD" w:rsidRDefault="00AF3239" w:rsidP="00AF3239">
      <w:pPr>
        <w:jc w:val="both"/>
        <w:rPr>
          <w:lang w:val="uk-UA"/>
        </w:rPr>
      </w:pP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4.1. Щороку до 31 березня член СЕУ зобов’язаний надати відомості за встановленою формою згідно Додатку №1 до цього Положення.</w:t>
      </w: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4.2. Голови регіональних відділень СЕУ разом з Дирекцією СЕУ забезпечують централізований збір, обробку та складання звітності про діяльність з виконання процедури внутрішньої сертифікації членів СЕУ за встановленою формою згідно Додатку №</w:t>
      </w:r>
      <w:r w:rsidR="005412F9">
        <w:rPr>
          <w:rFonts w:eastAsia="Calibri"/>
          <w:lang w:val="uk-UA" w:eastAsia="en-US"/>
        </w:rPr>
        <w:t xml:space="preserve"> </w:t>
      </w:r>
      <w:r w:rsidRPr="00DF34DD">
        <w:rPr>
          <w:rFonts w:eastAsia="Calibri"/>
          <w:lang w:val="uk-UA" w:eastAsia="en-US"/>
        </w:rPr>
        <w:t>2 до цього Положення.</w:t>
      </w: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4.3. Інформація щодо </w:t>
      </w:r>
      <w:r w:rsidRPr="00DF34DD">
        <w:rPr>
          <w:lang w:val="uk-UA"/>
        </w:rPr>
        <w:t>внутрішньої щорічної сертифікації та</w:t>
      </w:r>
      <w:r w:rsidRPr="00DF34DD">
        <w:rPr>
          <w:rFonts w:eastAsia="Calibri"/>
          <w:lang w:val="uk-UA" w:eastAsia="en-US"/>
        </w:rPr>
        <w:t xml:space="preserve"> професійної діяльності члена СЕУ повинна містити наступні дані: </w:t>
      </w:r>
    </w:p>
    <w:p w:rsidR="00AF3239" w:rsidRPr="00DF34DD" w:rsidRDefault="005412F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прізвище, ім’</w:t>
      </w:r>
      <w:r w:rsidR="00AF3239" w:rsidRPr="00DF34DD">
        <w:rPr>
          <w:rFonts w:eastAsia="Calibri"/>
          <w:lang w:val="uk-UA" w:eastAsia="en-US"/>
        </w:rPr>
        <w:t>я, по батькові члена СЕУ;</w:t>
      </w:r>
    </w:p>
    <w:p w:rsidR="00AF3239" w:rsidRPr="00DF34DD" w:rsidRDefault="00AF323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дані про поточне місце роботи (назва підприємства, поштова та електронна адреса, телефон, займана посада);</w:t>
      </w:r>
    </w:p>
    <w:p w:rsidR="00AF3239" w:rsidRPr="00DF34DD" w:rsidRDefault="00AF323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дані про дозвільні документи з судово-експертної та/або оціночної діяльності (Свідоцтво МЮУ; Кваліфікаційне свідоцтво оцінювача; Свідоцтво про реєстрацію в Державному реєстрі оцінювачів; Посвідчення про підвищення кваліфікації за напрямком оцінки; Сертифікат суб’єкта оціночної діяльності);</w:t>
      </w:r>
    </w:p>
    <w:p w:rsidR="00AF3239" w:rsidRDefault="00AF323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дані про виконання процедури внутрішньої сертифікації (назва звіту про оцінку, наданого на рецензування із зазначенням назви суб’єкта оціночної діяльності; дата, на яку виконувалося рецензування звіту із зазначенням ПІБ рецензента; категорія рецензії (1,2,3,4) відповідно до вимог п. 67 Національного стандарту оцінки №</w:t>
      </w:r>
      <w:r w:rsidR="005412F9">
        <w:rPr>
          <w:rFonts w:eastAsia="Calibri"/>
          <w:lang w:val="uk-UA" w:eastAsia="en-US"/>
        </w:rPr>
        <w:t xml:space="preserve"> </w:t>
      </w:r>
      <w:r w:rsidRPr="00DF34DD">
        <w:rPr>
          <w:rFonts w:eastAsia="Calibri"/>
          <w:lang w:val="uk-UA" w:eastAsia="en-US"/>
        </w:rPr>
        <w:t>1; назва висновку судового експерта, наданого на рецензування; дата, на яку виконувалося рецензування звіту із зазначенням ПІБ рецензента);</w:t>
      </w:r>
    </w:p>
    <w:p w:rsidR="00AF3239" w:rsidRPr="00DF34DD" w:rsidRDefault="00AF323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статус члена СЕУ (сертифікований експерт СЕУ, експерт вищого ступеню сертифікації тощо);</w:t>
      </w:r>
    </w:p>
    <w:p w:rsidR="00AF3239" w:rsidRPr="00DF34DD" w:rsidRDefault="00AF3239" w:rsidP="00AF3239">
      <w:pPr>
        <w:numPr>
          <w:ilvl w:val="0"/>
          <w:numId w:val="24"/>
        </w:numPr>
        <w:tabs>
          <w:tab w:val="left" w:pos="900"/>
        </w:tabs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заходи впливу до члена СЕУ після проходження процедури внутрішньої сертифікації: відмітка задовільно/незадовільно; клопотання про надання статусу експерта СЕУ; клопотання про нагородження заохочувальними відзнаками; клопотання </w:t>
      </w:r>
      <w:r w:rsidRPr="00DF34DD">
        <w:rPr>
          <w:lang w:val="uk-UA"/>
        </w:rPr>
        <w:t>про необхідність підвищення кваліфікації; клопотання про розгляд питання на Екзаменаційній комісії.</w:t>
      </w:r>
    </w:p>
    <w:p w:rsidR="00AF3239" w:rsidRPr="00DF34DD" w:rsidRDefault="00AF3239" w:rsidP="00AF3239">
      <w:pPr>
        <w:tabs>
          <w:tab w:val="left" w:pos="900"/>
        </w:tabs>
        <w:ind w:firstLine="567"/>
        <w:contextualSpacing/>
        <w:jc w:val="both"/>
        <w:rPr>
          <w:rFonts w:eastAsia="Calibri"/>
          <w:lang w:val="uk-UA" w:eastAsia="en-US"/>
        </w:rPr>
      </w:pPr>
    </w:p>
    <w:p w:rsidR="00AF3239" w:rsidRPr="00DF34DD" w:rsidRDefault="00AF3239" w:rsidP="00056084">
      <w:pPr>
        <w:ind w:firstLine="567"/>
        <w:jc w:val="both"/>
        <w:rPr>
          <w:lang w:val="uk-UA"/>
        </w:rPr>
      </w:pPr>
      <w:r w:rsidRPr="00DF34DD">
        <w:rPr>
          <w:lang w:val="uk-UA"/>
        </w:rPr>
        <w:t>4.4. В СЕУ ведеться персональний облік щорічного рецензування висновків судових експертів та звітів з оцінки майна, а також облік періодичної переатестації та підвищення кваліфікації членами СЕУ зі складанням відповідної звітності в електронній та/або паперовій формах.</w:t>
      </w:r>
    </w:p>
    <w:p w:rsidR="00333D22" w:rsidRDefault="00E32ECB" w:rsidP="00056084">
      <w:pPr>
        <w:pStyle w:val="aa"/>
        <w:tabs>
          <w:tab w:val="left" w:pos="993"/>
          <w:tab w:val="left" w:pos="1134"/>
        </w:tabs>
        <w:contextualSpacing w:val="0"/>
        <w:jc w:val="both"/>
      </w:pPr>
      <w:r>
        <w:t xml:space="preserve">   </w:t>
      </w:r>
      <w:r w:rsidRPr="00E32ECB">
        <w:t xml:space="preserve">- </w:t>
      </w:r>
      <w:r w:rsidR="00333D22">
        <w:rPr>
          <w:lang w:val="ru-RU"/>
        </w:rPr>
        <w:t xml:space="preserve"> </w:t>
      </w:r>
      <w:r w:rsidR="003A1C56">
        <w:rPr>
          <w:lang w:val="ru-RU"/>
        </w:rPr>
        <w:t xml:space="preserve">  </w:t>
      </w:r>
      <w:r w:rsidR="00A93286">
        <w:rPr>
          <w:lang w:val="ru-RU"/>
        </w:rPr>
        <w:t xml:space="preserve"> </w:t>
      </w:r>
      <w:r w:rsidR="00AF3239" w:rsidRPr="00DF34DD">
        <w:t>персональний облік щорічного рецензування висновків судових експертів та їх</w:t>
      </w:r>
    </w:p>
    <w:p w:rsidR="00333D22" w:rsidRDefault="00333D22" w:rsidP="00056084">
      <w:pPr>
        <w:pStyle w:val="aa"/>
        <w:tabs>
          <w:tab w:val="left" w:pos="993"/>
          <w:tab w:val="left" w:pos="1134"/>
        </w:tabs>
        <w:contextualSpacing w:val="0"/>
        <w:jc w:val="both"/>
      </w:pPr>
      <w:r w:rsidRPr="00333D22">
        <w:t xml:space="preserve">  </w:t>
      </w:r>
      <w:r w:rsidR="00AF3239" w:rsidRPr="00DF34DD">
        <w:t xml:space="preserve"> </w:t>
      </w:r>
      <w:r w:rsidRPr="00333D22">
        <w:t xml:space="preserve">   </w:t>
      </w:r>
      <w:r w:rsidR="003A1C56">
        <w:rPr>
          <w:lang w:val="ru-RU"/>
        </w:rPr>
        <w:t xml:space="preserve"> </w:t>
      </w:r>
      <w:r w:rsidR="00A93286">
        <w:rPr>
          <w:lang w:val="ru-RU"/>
        </w:rPr>
        <w:t xml:space="preserve"> </w:t>
      </w:r>
      <w:r w:rsidR="003A1C56">
        <w:rPr>
          <w:lang w:val="ru-RU"/>
        </w:rPr>
        <w:t xml:space="preserve"> </w:t>
      </w:r>
      <w:r w:rsidR="00AF3239" w:rsidRPr="00DF34DD">
        <w:t>періодичної переатестації та надання такої інформації по кожному члену до Дирекції</w:t>
      </w:r>
    </w:p>
    <w:p w:rsidR="00333D22" w:rsidRDefault="00333D22" w:rsidP="00056084">
      <w:pPr>
        <w:pStyle w:val="aa"/>
        <w:tabs>
          <w:tab w:val="left" w:pos="1134"/>
          <w:tab w:val="left" w:pos="1276"/>
        </w:tabs>
        <w:contextualSpacing w:val="0"/>
        <w:jc w:val="both"/>
      </w:pPr>
      <w:r>
        <w:rPr>
          <w:lang w:val="ru-RU"/>
        </w:rPr>
        <w:t xml:space="preserve">   </w:t>
      </w:r>
      <w:r w:rsidR="00AF3239" w:rsidRPr="00DF34DD">
        <w:t xml:space="preserve"> </w:t>
      </w:r>
      <w:r w:rsidRPr="00333D22">
        <w:t xml:space="preserve">  </w:t>
      </w:r>
      <w:r w:rsidR="00850410">
        <w:rPr>
          <w:lang w:val="ru-RU"/>
        </w:rPr>
        <w:t xml:space="preserve"> </w:t>
      </w:r>
      <w:r w:rsidR="00A93286">
        <w:rPr>
          <w:lang w:val="ru-RU"/>
        </w:rPr>
        <w:t xml:space="preserve"> </w:t>
      </w:r>
      <w:r w:rsidR="00850410">
        <w:rPr>
          <w:lang w:val="ru-RU"/>
        </w:rPr>
        <w:t xml:space="preserve"> </w:t>
      </w:r>
      <w:r w:rsidR="00AF3239" w:rsidRPr="00DF34DD">
        <w:t>СЕУ забезпечують Голова ЕКК СЕУ разом з Головами регіональних відділень СЕУ та</w:t>
      </w:r>
    </w:p>
    <w:p w:rsidR="00333D22" w:rsidRDefault="00333D22" w:rsidP="00056084">
      <w:pPr>
        <w:pStyle w:val="aa"/>
        <w:tabs>
          <w:tab w:val="left" w:pos="993"/>
          <w:tab w:val="left" w:pos="1134"/>
          <w:tab w:val="left" w:pos="1276"/>
        </w:tabs>
        <w:contextualSpacing w:val="0"/>
        <w:jc w:val="both"/>
      </w:pPr>
      <w:r w:rsidRPr="00A93286">
        <w:t xml:space="preserve">     </w:t>
      </w:r>
      <w:r w:rsidR="00AF3239" w:rsidRPr="00DF34DD">
        <w:t xml:space="preserve"> </w:t>
      </w:r>
      <w:r w:rsidR="00DB1404" w:rsidRPr="00A93286">
        <w:t xml:space="preserve">  </w:t>
      </w:r>
      <w:r w:rsidR="00A93286">
        <w:rPr>
          <w:lang w:val="ru-RU"/>
        </w:rPr>
        <w:t xml:space="preserve"> </w:t>
      </w:r>
      <w:r w:rsidR="00AF3239" w:rsidRPr="00DF34DD">
        <w:t>Віце-президентами з відповідних напрямів. Віце-президент за відповідним напрямком,</w:t>
      </w:r>
    </w:p>
    <w:p w:rsidR="00DB1404" w:rsidRDefault="00333D22" w:rsidP="00056084">
      <w:pPr>
        <w:pStyle w:val="aa"/>
        <w:tabs>
          <w:tab w:val="left" w:pos="993"/>
          <w:tab w:val="left" w:pos="1134"/>
        </w:tabs>
        <w:contextualSpacing w:val="0"/>
        <w:jc w:val="both"/>
      </w:pPr>
      <w:r>
        <w:rPr>
          <w:lang w:val="ru-RU"/>
        </w:rPr>
        <w:t xml:space="preserve">     </w:t>
      </w:r>
      <w:r w:rsidR="00AF3239" w:rsidRPr="00DF34DD">
        <w:t xml:space="preserve"> </w:t>
      </w:r>
      <w:r w:rsidR="00DB1404">
        <w:rPr>
          <w:lang w:val="ru-RU"/>
        </w:rPr>
        <w:t xml:space="preserve">  </w:t>
      </w:r>
      <w:r w:rsidR="00A93286">
        <w:rPr>
          <w:lang w:val="ru-RU"/>
        </w:rPr>
        <w:t xml:space="preserve"> </w:t>
      </w:r>
      <w:r w:rsidR="00AF3239" w:rsidRPr="00DF34DD">
        <w:t>забезпечує внесення інформації в</w:t>
      </w:r>
      <w:r w:rsidR="00056084">
        <w:rPr>
          <w:lang w:val="ru-RU"/>
        </w:rPr>
        <w:t xml:space="preserve"> </w:t>
      </w:r>
      <w:r w:rsidR="00AF3239" w:rsidRPr="00DF34DD">
        <w:t xml:space="preserve"> електронну базу</w:t>
      </w:r>
      <w:r w:rsidR="00056084">
        <w:rPr>
          <w:lang w:val="ru-RU"/>
        </w:rPr>
        <w:t xml:space="preserve"> </w:t>
      </w:r>
      <w:r w:rsidR="00AF3239" w:rsidRPr="00DF34DD">
        <w:t xml:space="preserve"> даних по кожному члену-експерту</w:t>
      </w:r>
    </w:p>
    <w:p w:rsidR="00DB1404" w:rsidRDefault="00DB1404" w:rsidP="00056084">
      <w:pPr>
        <w:pStyle w:val="aa"/>
        <w:tabs>
          <w:tab w:val="left" w:pos="993"/>
          <w:tab w:val="left" w:pos="1134"/>
          <w:tab w:val="left" w:pos="1276"/>
        </w:tabs>
        <w:contextualSpacing w:val="0"/>
        <w:jc w:val="both"/>
      </w:pPr>
      <w:r>
        <w:rPr>
          <w:lang w:val="ru-RU"/>
        </w:rPr>
        <w:t xml:space="preserve">       </w:t>
      </w:r>
      <w:r w:rsidR="00AF3239" w:rsidRPr="00DF34DD">
        <w:t xml:space="preserve"> </w:t>
      </w:r>
      <w:r w:rsidR="00A93286">
        <w:rPr>
          <w:lang w:val="ru-RU"/>
        </w:rPr>
        <w:t xml:space="preserve"> </w:t>
      </w:r>
      <w:r w:rsidR="00AF3239" w:rsidRPr="00DF34DD">
        <w:t>для впорядкування обліку членів СЕУ;</w:t>
      </w:r>
    </w:p>
    <w:p w:rsidR="00DB1404" w:rsidRDefault="00DB1404" w:rsidP="00056084">
      <w:pPr>
        <w:pStyle w:val="aa"/>
        <w:numPr>
          <w:ilvl w:val="0"/>
          <w:numId w:val="24"/>
        </w:numPr>
        <w:tabs>
          <w:tab w:val="left" w:pos="993"/>
          <w:tab w:val="left" w:pos="1134"/>
        </w:tabs>
        <w:contextualSpacing w:val="0"/>
        <w:jc w:val="both"/>
      </w:pPr>
      <w:r>
        <w:rPr>
          <w:lang w:val="ru-RU"/>
        </w:rPr>
        <w:t xml:space="preserve">   </w:t>
      </w:r>
      <w:r w:rsidRPr="00DB1404">
        <w:t xml:space="preserve"> </w:t>
      </w:r>
      <w:r w:rsidR="00AF3239" w:rsidRPr="00DB1404">
        <w:t>персональний облік щорічного рецензування звітів з оцінки майна та підвищення</w:t>
      </w:r>
    </w:p>
    <w:p w:rsidR="00A93286" w:rsidRDefault="00DB1404" w:rsidP="00056084">
      <w:pPr>
        <w:pStyle w:val="aa"/>
        <w:tabs>
          <w:tab w:val="left" w:pos="993"/>
          <w:tab w:val="left" w:pos="1134"/>
        </w:tabs>
        <w:contextualSpacing w:val="0"/>
        <w:jc w:val="both"/>
      </w:pPr>
      <w:r w:rsidRPr="00DB1404">
        <w:t xml:space="preserve">        </w:t>
      </w:r>
      <w:r w:rsidR="00A93286">
        <w:rPr>
          <w:lang w:val="ru-RU"/>
        </w:rPr>
        <w:t xml:space="preserve"> </w:t>
      </w:r>
      <w:r w:rsidR="00AF3239" w:rsidRPr="00DB1404">
        <w:t>кваліфікації членами-оцінювачами і надання такої інформації по кожному члену-</w:t>
      </w:r>
    </w:p>
    <w:p w:rsidR="00AF3239" w:rsidRPr="00DF34DD" w:rsidRDefault="00AF3239" w:rsidP="00056084">
      <w:pPr>
        <w:pStyle w:val="aa"/>
        <w:tabs>
          <w:tab w:val="left" w:pos="993"/>
          <w:tab w:val="left" w:pos="1134"/>
        </w:tabs>
        <w:ind w:left="1276"/>
        <w:contextualSpacing w:val="0"/>
        <w:jc w:val="both"/>
      </w:pPr>
      <w:r w:rsidRPr="00DB1404">
        <w:t xml:space="preserve">оцінювачу до Дирекції СЕУ забезпечують Голова ЕР СЕУ разом з Головами </w:t>
      </w:r>
      <w:r w:rsidR="00A93286">
        <w:rPr>
          <w:lang w:val="ru-RU"/>
        </w:rPr>
        <w:t xml:space="preserve"> </w:t>
      </w:r>
      <w:r w:rsidRPr="00DB1404">
        <w:t xml:space="preserve">регіональних відділень СЕУ та Віце-президент за напрямком оціночної діяльності.  </w:t>
      </w:r>
      <w:r w:rsidRPr="00DF34DD">
        <w:t xml:space="preserve">Віце-президент за напрямком оціночної діяльності забезпечує внесення інформації в електронну базу даних по кожному члену-оцінювачу для підготовки та надання у визначений термін відповідної форми щорічної звітності до Фонду державного майна України з метою підтвердження статусу СЕУ як саморегулівної організації оцінювачів.  </w:t>
      </w:r>
    </w:p>
    <w:p w:rsidR="00056084" w:rsidRDefault="00056084" w:rsidP="00056084">
      <w:pPr>
        <w:ind w:firstLine="567"/>
        <w:jc w:val="both"/>
        <w:rPr>
          <w:lang w:val="uk-UA"/>
        </w:rPr>
      </w:pPr>
    </w:p>
    <w:p w:rsidR="00AF3239" w:rsidRPr="00DF34DD" w:rsidRDefault="00AF3239" w:rsidP="00056084">
      <w:pPr>
        <w:ind w:firstLine="567"/>
        <w:jc w:val="both"/>
        <w:rPr>
          <w:lang w:val="uk-UA"/>
        </w:rPr>
      </w:pPr>
      <w:r w:rsidRPr="00DF34DD">
        <w:rPr>
          <w:lang w:val="uk-UA"/>
        </w:rPr>
        <w:t xml:space="preserve">4.5. Члени СЕУ за поданням Голови регіонального відділення та/або відповідним Віце-президентом за напрямком можуть бути нагороджені заохочувальними відзнаками Союзу експертів </w:t>
      </w:r>
      <w:r w:rsidRPr="00DF34DD">
        <w:rPr>
          <w:lang w:val="uk-UA"/>
        </w:rPr>
        <w:lastRenderedPageBreak/>
        <w:t>України відповідно до «Положення про заохочувальні відзнаки Громадської організації «Всеукраїнська громадська організація «Союз експертів України».</w:t>
      </w:r>
    </w:p>
    <w:p w:rsidR="00AF3239" w:rsidRPr="00DF34DD" w:rsidRDefault="00AF3239" w:rsidP="00AF3239">
      <w:pPr>
        <w:tabs>
          <w:tab w:val="left" w:pos="900"/>
        </w:tabs>
        <w:contextualSpacing/>
        <w:jc w:val="both"/>
        <w:rPr>
          <w:rFonts w:eastAsia="Calibri"/>
          <w:highlight w:val="yellow"/>
          <w:u w:val="single"/>
          <w:lang w:val="uk-UA" w:eastAsia="en-US"/>
        </w:rPr>
      </w:pPr>
    </w:p>
    <w:p w:rsidR="00AF3239" w:rsidRPr="00E32ECB" w:rsidRDefault="00AF3239" w:rsidP="00AF3239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lang w:val="uk-UA"/>
        </w:rPr>
      </w:pPr>
      <w:r w:rsidRPr="00E32ECB">
        <w:rPr>
          <w:b/>
          <w:lang w:val="uk-UA"/>
        </w:rPr>
        <w:t xml:space="preserve">V. Форми сертифікатів СЕУ </w:t>
      </w:r>
    </w:p>
    <w:p w:rsidR="00AF3239" w:rsidRPr="00DF34DD" w:rsidRDefault="00AF3239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</w:p>
    <w:p w:rsidR="00AF3239" w:rsidRPr="00DF34DD" w:rsidRDefault="00E32ECB" w:rsidP="004F7C93">
      <w:pPr>
        <w:tabs>
          <w:tab w:val="left" w:pos="567"/>
          <w:tab w:val="left" w:pos="709"/>
          <w:tab w:val="left" w:pos="900"/>
        </w:tabs>
        <w:jc w:val="both"/>
        <w:rPr>
          <w:rFonts w:eastAsia="Calibri"/>
          <w:lang w:val="uk-UA" w:eastAsia="en-US"/>
        </w:rPr>
      </w:pPr>
      <w:bookmarkStart w:id="0" w:name="n200"/>
      <w:bookmarkStart w:id="1" w:name="n19"/>
      <w:bookmarkEnd w:id="0"/>
      <w:bookmarkEnd w:id="1"/>
      <w:r>
        <w:rPr>
          <w:rFonts w:eastAsia="Calibri"/>
          <w:lang w:val="uk-UA" w:eastAsia="en-US"/>
        </w:rPr>
        <w:t xml:space="preserve">         </w:t>
      </w:r>
      <w:r w:rsidR="00AF3239" w:rsidRPr="00DF34DD">
        <w:rPr>
          <w:rFonts w:eastAsia="Calibri"/>
          <w:lang w:val="uk-UA" w:eastAsia="en-US"/>
        </w:rPr>
        <w:t>5. У СЕУ встановлюються наступні форми сертифікатів:</w:t>
      </w:r>
    </w:p>
    <w:p w:rsidR="00AF3239" w:rsidRPr="00DF34DD" w:rsidRDefault="00056084" w:rsidP="00056084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bookmarkStart w:id="2" w:name="n20"/>
      <w:bookmarkEnd w:id="2"/>
      <w:r>
        <w:rPr>
          <w:rFonts w:eastAsia="Calibri"/>
          <w:lang w:val="uk-UA" w:eastAsia="en-US"/>
        </w:rPr>
        <w:t xml:space="preserve">      </w:t>
      </w:r>
      <w:r w:rsidR="00AF3239" w:rsidRPr="00DF34DD">
        <w:rPr>
          <w:rFonts w:eastAsia="Calibri"/>
          <w:lang w:val="uk-UA" w:eastAsia="en-US"/>
        </w:rPr>
        <w:t xml:space="preserve">- </w:t>
      </w:r>
      <w:r>
        <w:rPr>
          <w:rFonts w:eastAsia="Calibri"/>
          <w:lang w:val="uk-UA" w:eastAsia="en-US"/>
        </w:rPr>
        <w:t xml:space="preserve"> </w:t>
      </w:r>
      <w:r w:rsidR="004F7C93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«</w:t>
      </w:r>
      <w:r w:rsidR="00AF3239" w:rsidRPr="00DF34DD">
        <w:rPr>
          <w:rFonts w:eastAsia="Calibri"/>
          <w:lang w:val="uk-UA" w:eastAsia="en-US"/>
        </w:rPr>
        <w:t>Свідоцтво Сертифікованого судового експерта України» (Додаток №</w:t>
      </w:r>
      <w:r w:rsidR="00E32ECB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3</w:t>
      </w:r>
      <w:r w:rsidR="00AF3239" w:rsidRPr="00DF34DD">
        <w:rPr>
          <w:rFonts w:eastAsia="Calibri"/>
          <w:lang w:val="uk-UA" w:eastAsia="en-US"/>
        </w:rPr>
        <w:t xml:space="preserve">). </w:t>
      </w:r>
    </w:p>
    <w:p w:rsidR="00AF3239" w:rsidRPr="00DF34DD" w:rsidRDefault="00056084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      </w:t>
      </w:r>
      <w:r w:rsidR="00AF3239" w:rsidRPr="00DF34DD">
        <w:rPr>
          <w:rFonts w:eastAsia="Calibri"/>
          <w:lang w:val="uk-UA" w:eastAsia="en-US"/>
        </w:rPr>
        <w:t xml:space="preserve">- </w:t>
      </w:r>
      <w:r>
        <w:rPr>
          <w:rFonts w:eastAsia="Calibri"/>
          <w:lang w:val="uk-UA" w:eastAsia="en-US"/>
        </w:rPr>
        <w:t xml:space="preserve"> </w:t>
      </w:r>
      <w:r w:rsidR="004F7C93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«</w:t>
      </w:r>
      <w:r w:rsidR="00AF3239" w:rsidRPr="00DF34DD">
        <w:rPr>
          <w:rFonts w:eastAsia="Calibri"/>
          <w:lang w:val="uk-UA" w:eastAsia="en-US"/>
        </w:rPr>
        <w:t>Свідоцтво Сертифікованого оцінювача Союзу експертів України» (Додаток №</w:t>
      </w:r>
      <w:r w:rsidR="00E32ECB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4</w:t>
      </w:r>
      <w:r w:rsidR="00AF3239" w:rsidRPr="00DF34DD">
        <w:rPr>
          <w:rFonts w:eastAsia="Calibri"/>
          <w:lang w:val="uk-UA" w:eastAsia="en-US"/>
        </w:rPr>
        <w:t xml:space="preserve">). </w:t>
      </w:r>
    </w:p>
    <w:p w:rsidR="00AF3239" w:rsidRPr="00DF34DD" w:rsidRDefault="00056084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      </w:t>
      </w:r>
      <w:r w:rsidR="00AF3239" w:rsidRPr="00DF34DD">
        <w:rPr>
          <w:rFonts w:eastAsia="Calibri"/>
          <w:lang w:val="uk-UA" w:eastAsia="en-US"/>
        </w:rPr>
        <w:t xml:space="preserve">- </w:t>
      </w:r>
      <w:r>
        <w:rPr>
          <w:rFonts w:eastAsia="Calibri"/>
          <w:lang w:val="uk-UA" w:eastAsia="en-US"/>
        </w:rPr>
        <w:t xml:space="preserve"> </w:t>
      </w:r>
      <w:r w:rsidR="004F7C93">
        <w:rPr>
          <w:rFonts w:eastAsia="Calibri"/>
          <w:lang w:val="uk-UA" w:eastAsia="en-US"/>
        </w:rPr>
        <w:t xml:space="preserve"> </w:t>
      </w:r>
      <w:r w:rsidR="00AF3239" w:rsidRPr="00DF34DD">
        <w:rPr>
          <w:rFonts w:eastAsia="Calibri"/>
          <w:lang w:val="uk-UA" w:eastAsia="en-US"/>
        </w:rPr>
        <w:t>«Сертифікат вищого ступеню Союзу експертів України» (Додаток №</w:t>
      </w:r>
      <w:r w:rsidR="00E32ECB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5</w:t>
      </w:r>
      <w:r w:rsidR="00AF3239" w:rsidRPr="00DF34DD">
        <w:rPr>
          <w:rFonts w:eastAsia="Calibri"/>
          <w:lang w:val="uk-UA" w:eastAsia="en-US"/>
        </w:rPr>
        <w:t xml:space="preserve">). </w:t>
      </w:r>
    </w:p>
    <w:p w:rsidR="00AF3239" w:rsidRDefault="00056084" w:rsidP="00AF3239">
      <w:pPr>
        <w:tabs>
          <w:tab w:val="left" w:pos="900"/>
        </w:tabs>
        <w:ind w:firstLine="540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      </w:t>
      </w:r>
      <w:r w:rsidR="00AF3239" w:rsidRPr="00DF34DD">
        <w:rPr>
          <w:rFonts w:eastAsia="Calibri"/>
          <w:lang w:val="uk-UA" w:eastAsia="en-US"/>
        </w:rPr>
        <w:t>-</w:t>
      </w:r>
      <w:r>
        <w:rPr>
          <w:rFonts w:eastAsia="Calibri"/>
          <w:lang w:val="uk-UA" w:eastAsia="en-US"/>
        </w:rPr>
        <w:t xml:space="preserve"> </w:t>
      </w:r>
      <w:r w:rsidR="00AF3239" w:rsidRPr="00DF34DD">
        <w:rPr>
          <w:rFonts w:eastAsia="Calibri"/>
          <w:lang w:val="uk-UA" w:eastAsia="en-US"/>
        </w:rPr>
        <w:t xml:space="preserve"> </w:t>
      </w:r>
      <w:r w:rsidR="004F7C93">
        <w:rPr>
          <w:rFonts w:eastAsia="Calibri"/>
          <w:lang w:val="uk-UA" w:eastAsia="en-US"/>
        </w:rPr>
        <w:t xml:space="preserve"> </w:t>
      </w:r>
      <w:r w:rsidR="00AF3239" w:rsidRPr="00DF34DD">
        <w:rPr>
          <w:rFonts w:eastAsia="Calibri"/>
          <w:lang w:val="uk-UA" w:eastAsia="en-US"/>
        </w:rPr>
        <w:t>«Сертифікат оцінювача вищого ступеню Союзу експертів України» (Додаток №</w:t>
      </w:r>
      <w:r w:rsidR="00E32ECB">
        <w:rPr>
          <w:rFonts w:eastAsia="Calibri"/>
          <w:lang w:val="uk-UA" w:eastAsia="en-US"/>
        </w:rPr>
        <w:t xml:space="preserve"> </w:t>
      </w:r>
      <w:r w:rsidR="00AF3239">
        <w:rPr>
          <w:rFonts w:eastAsia="Calibri"/>
          <w:lang w:val="uk-UA" w:eastAsia="en-US"/>
        </w:rPr>
        <w:t>6</w:t>
      </w:r>
      <w:r w:rsidR="00AF3239" w:rsidRPr="00DF34DD">
        <w:rPr>
          <w:rFonts w:eastAsia="Calibri"/>
          <w:lang w:val="uk-UA" w:eastAsia="en-US"/>
        </w:rPr>
        <w:t xml:space="preserve">). </w:t>
      </w:r>
    </w:p>
    <w:p w:rsidR="00AF3239" w:rsidRPr="00DF34DD" w:rsidRDefault="00AF3239" w:rsidP="00AF3239">
      <w:pPr>
        <w:pStyle w:val="Default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 w:rsidRPr="00DF34DD">
        <w:rPr>
          <w:lang w:val="uk-UA"/>
        </w:rPr>
        <w:t xml:space="preserve">5.1. «Свідоцтво Сертифікованого судового експерта України» </w:t>
      </w:r>
      <w:r w:rsidR="00C51B41" w:rsidRPr="00DF34DD">
        <w:rPr>
          <w:lang w:val="uk-UA"/>
        </w:rPr>
        <w:t>–</w:t>
      </w:r>
      <w:r w:rsidRPr="00DF34DD">
        <w:rPr>
          <w:lang w:val="uk-UA"/>
        </w:rPr>
        <w:t xml:space="preserve"> офіційний документ СЕУ, який свідчить про відповідний рівень кваліфікації та сертифікацію судового експерта </w:t>
      </w:r>
      <w:r w:rsidR="00C51B41" w:rsidRPr="00DF34DD">
        <w:rPr>
          <w:lang w:val="uk-UA"/>
        </w:rPr>
        <w:t>–</w:t>
      </w:r>
      <w:r w:rsidRPr="00DF34DD">
        <w:rPr>
          <w:lang w:val="uk-UA"/>
        </w:rPr>
        <w:t xml:space="preserve"> члена СЕУ. Надається за рішенням </w:t>
      </w:r>
      <w:r>
        <w:rPr>
          <w:lang w:val="uk-UA"/>
        </w:rPr>
        <w:t>ЕКК</w:t>
      </w:r>
      <w:r w:rsidRPr="00DF34DD">
        <w:rPr>
          <w:lang w:val="uk-UA"/>
        </w:rPr>
        <w:t xml:space="preserve"> та Правління СЕУ </w:t>
      </w:r>
      <w:r>
        <w:rPr>
          <w:lang w:val="uk-UA"/>
        </w:rPr>
        <w:t>за результатами перевірки діяльності судового експерта.</w:t>
      </w:r>
    </w:p>
    <w:p w:rsidR="001A4B86" w:rsidRDefault="001A4B86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 xml:space="preserve">5.1.1. </w:t>
      </w:r>
      <w:r w:rsidRPr="00AE3B85">
        <w:rPr>
          <w:lang w:val="uk-UA"/>
        </w:rPr>
        <w:t xml:space="preserve">Критеріями для </w:t>
      </w:r>
      <w:r>
        <w:rPr>
          <w:lang w:val="uk-UA"/>
        </w:rPr>
        <w:t>отримання свідоцтва є:</w:t>
      </w:r>
    </w:p>
    <w:p w:rsidR="00AF3239" w:rsidRPr="00DF34DD" w:rsidRDefault="004F7C93" w:rsidP="004F7C93">
      <w:pPr>
        <w:pStyle w:val="Default"/>
        <w:tabs>
          <w:tab w:val="left" w:pos="993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>
        <w:rPr>
          <w:lang w:val="uk-UA"/>
        </w:rPr>
        <w:t xml:space="preserve"> </w:t>
      </w:r>
      <w:r w:rsidR="00AF3239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>стаж роботи у якості судового</w:t>
      </w:r>
      <w:r w:rsidR="00AF3239">
        <w:rPr>
          <w:lang w:val="uk-UA"/>
        </w:rPr>
        <w:t xml:space="preserve"> експерта не менш ніж три роки;</w:t>
      </w:r>
    </w:p>
    <w:p w:rsidR="004F7C93" w:rsidRDefault="004F7C93" w:rsidP="004F7C93">
      <w:pPr>
        <w:pStyle w:val="Default"/>
        <w:tabs>
          <w:tab w:val="left" w:pos="993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 xml:space="preserve">відсутність </w:t>
      </w:r>
      <w:r w:rsidR="00AF3239">
        <w:rPr>
          <w:lang w:val="uk-UA"/>
        </w:rPr>
        <w:t xml:space="preserve">діючих дисциплінарних стягнень накладених </w:t>
      </w:r>
      <w:r w:rsidR="00AF3239" w:rsidRPr="0021216C">
        <w:rPr>
          <w:lang w:val="uk-UA"/>
        </w:rPr>
        <w:t>Центрально</w:t>
      </w:r>
      <w:r w:rsidR="00AF3239">
        <w:rPr>
          <w:lang w:val="uk-UA"/>
        </w:rPr>
        <w:t>ю</w:t>
      </w:r>
      <w:r w:rsidR="00AF3239" w:rsidRPr="0021216C">
        <w:rPr>
          <w:lang w:val="uk-UA"/>
        </w:rPr>
        <w:t xml:space="preserve"> експертно-</w:t>
      </w:r>
    </w:p>
    <w:p w:rsidR="00AF3239" w:rsidRPr="00DF34DD" w:rsidRDefault="004F7C93" w:rsidP="004F7C93">
      <w:pPr>
        <w:pStyle w:val="Default"/>
        <w:tabs>
          <w:tab w:val="left" w:pos="993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F3239" w:rsidRPr="0021216C">
        <w:rPr>
          <w:lang w:val="uk-UA"/>
        </w:rPr>
        <w:t>кваліфікаційної комісії при Міністерстві юстиції України</w:t>
      </w:r>
      <w:r w:rsidR="00AF3239">
        <w:rPr>
          <w:lang w:val="uk-UA"/>
        </w:rPr>
        <w:t>;</w:t>
      </w:r>
    </w:p>
    <w:p w:rsidR="004F7C93" w:rsidRDefault="004F7C93" w:rsidP="004F7C93">
      <w:pPr>
        <w:pStyle w:val="Default"/>
        <w:tabs>
          <w:tab w:val="left" w:pos="851"/>
          <w:tab w:val="left" w:pos="993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>наявність щорічного задовільного</w:t>
      </w:r>
      <w:r w:rsidR="00AF3239">
        <w:rPr>
          <w:lang w:val="uk-UA"/>
        </w:rPr>
        <w:t xml:space="preserve"> добровільного </w:t>
      </w:r>
      <w:r w:rsidR="00AF3239" w:rsidRPr="00DF34DD">
        <w:rPr>
          <w:lang w:val="uk-UA"/>
        </w:rPr>
        <w:t>рецензування робіт</w:t>
      </w:r>
      <w:r w:rsidR="00AF3239">
        <w:rPr>
          <w:lang w:val="uk-UA"/>
        </w:rPr>
        <w:t xml:space="preserve"> за відповідним</w:t>
      </w:r>
    </w:p>
    <w:p w:rsidR="004F7C93" w:rsidRDefault="004F7C93" w:rsidP="004F7C93">
      <w:pPr>
        <w:pStyle w:val="Default"/>
        <w:tabs>
          <w:tab w:val="left" w:pos="851"/>
          <w:tab w:val="left" w:pos="993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>
        <w:rPr>
          <w:lang w:val="uk-UA"/>
        </w:rPr>
        <w:t>напрямком експертної спеціальності проведеного ЕКК СЕУ;</w:t>
      </w:r>
      <w:r w:rsidR="00AF3239" w:rsidRPr="00DF34DD">
        <w:rPr>
          <w:lang w:val="uk-UA"/>
        </w:rPr>
        <w:t xml:space="preserve"> </w:t>
      </w:r>
    </w:p>
    <w:p w:rsidR="004F7C93" w:rsidRDefault="004F7C93" w:rsidP="004F7C93">
      <w:pPr>
        <w:pStyle w:val="Default"/>
        <w:tabs>
          <w:tab w:val="left" w:pos="851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-   </w:t>
      </w:r>
      <w:r w:rsidR="00AF3239" w:rsidRPr="00DF34DD">
        <w:rPr>
          <w:lang w:val="uk-UA"/>
        </w:rPr>
        <w:t>відсутність дисциплінарних порушень</w:t>
      </w:r>
      <w:r w:rsidR="00AF3239">
        <w:rPr>
          <w:lang w:val="uk-UA"/>
        </w:rPr>
        <w:t xml:space="preserve"> відповідно до Положень СЕУ;</w:t>
      </w:r>
    </w:p>
    <w:p w:rsidR="004F7C93" w:rsidRDefault="004F7C93" w:rsidP="004F7C93">
      <w:pPr>
        <w:pStyle w:val="Default"/>
        <w:tabs>
          <w:tab w:val="left" w:pos="851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>участь у роботі більшості семінарів з підвищення кваліфікації та заходах, що</w:t>
      </w:r>
    </w:p>
    <w:p w:rsidR="004F7C93" w:rsidRDefault="004F7C93" w:rsidP="004F7C93">
      <w:pPr>
        <w:pStyle w:val="Default"/>
        <w:tabs>
          <w:tab w:val="left" w:pos="851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>запрова</w:t>
      </w:r>
      <w:r w:rsidR="00AF3239">
        <w:rPr>
          <w:lang w:val="uk-UA"/>
        </w:rPr>
        <w:t>джені Союзом експертів України;</w:t>
      </w:r>
    </w:p>
    <w:p w:rsidR="004F7C93" w:rsidRDefault="004F7C93" w:rsidP="004F7C93">
      <w:pPr>
        <w:pStyle w:val="Default"/>
        <w:tabs>
          <w:tab w:val="left" w:pos="851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>
        <w:rPr>
          <w:lang w:val="uk-UA"/>
        </w:rPr>
        <w:t xml:space="preserve">  </w:t>
      </w:r>
      <w:r w:rsidR="00AF3239">
        <w:rPr>
          <w:lang w:val="uk-UA"/>
        </w:rPr>
        <w:t xml:space="preserve"> </w:t>
      </w:r>
      <w:r w:rsidR="00AF3239" w:rsidRPr="00DF34DD">
        <w:rPr>
          <w:lang w:val="uk-UA"/>
        </w:rPr>
        <w:t xml:space="preserve">забезпечення повною матеріально-технічною базою для виконання усіх видів досліджень </w:t>
      </w:r>
    </w:p>
    <w:p w:rsidR="00AF3239" w:rsidRPr="00DF34DD" w:rsidRDefault="004F7C93" w:rsidP="004F7C93">
      <w:pPr>
        <w:pStyle w:val="Default"/>
        <w:tabs>
          <w:tab w:val="left" w:pos="851"/>
          <w:tab w:val="left" w:pos="1134"/>
        </w:tabs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F3239" w:rsidRPr="00DF34DD">
        <w:rPr>
          <w:lang w:val="uk-UA"/>
        </w:rPr>
        <w:t>за н</w:t>
      </w:r>
      <w:r w:rsidR="00AF3239">
        <w:rPr>
          <w:lang w:val="uk-UA"/>
        </w:rPr>
        <w:t>апрямком експертної діяльності;</w:t>
      </w:r>
    </w:p>
    <w:p w:rsidR="004F7C93" w:rsidRDefault="004F7C93" w:rsidP="00AF3239">
      <w:pPr>
        <w:pStyle w:val="Default"/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 xml:space="preserve">активна участь в діяльності регіонального відділення або виборчих органах Союзу </w:t>
      </w:r>
    </w:p>
    <w:p w:rsidR="00AF3239" w:rsidRPr="00DF34DD" w:rsidRDefault="004F7C93" w:rsidP="00AF3239">
      <w:pPr>
        <w:pStyle w:val="Default"/>
        <w:spacing w:after="19"/>
        <w:ind w:firstLine="540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F3239">
        <w:rPr>
          <w:lang w:val="uk-UA"/>
        </w:rPr>
        <w:t>експертів України;</w:t>
      </w:r>
    </w:p>
    <w:p w:rsidR="00AF3239" w:rsidRDefault="004F7C93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>фінансова підтримка СЕУ в частині своєч</w:t>
      </w:r>
      <w:r w:rsidR="00AF3239">
        <w:rPr>
          <w:lang w:val="uk-UA"/>
        </w:rPr>
        <w:t>асної сплати членських внесків.</w:t>
      </w:r>
    </w:p>
    <w:p w:rsidR="001A4B86" w:rsidRDefault="001A4B86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1A4B86">
      <w:pPr>
        <w:pStyle w:val="Default"/>
        <w:tabs>
          <w:tab w:val="left" w:pos="993"/>
        </w:tabs>
        <w:ind w:firstLine="540"/>
        <w:jc w:val="both"/>
        <w:rPr>
          <w:lang w:val="uk-UA"/>
        </w:rPr>
      </w:pPr>
      <w:r>
        <w:rPr>
          <w:lang w:val="uk-UA"/>
        </w:rPr>
        <w:t>5.1.2</w:t>
      </w:r>
      <w:r w:rsidRPr="00DF34DD">
        <w:rPr>
          <w:lang w:val="uk-UA"/>
        </w:rPr>
        <w:t xml:space="preserve"> Сертифікованому судовому експерту Союзу екс</w:t>
      </w:r>
      <w:r>
        <w:rPr>
          <w:lang w:val="uk-UA"/>
        </w:rPr>
        <w:t>пертів України надається право:</w:t>
      </w:r>
    </w:p>
    <w:p w:rsidR="00AF3239" w:rsidRPr="00DF34DD" w:rsidRDefault="004F7C93" w:rsidP="00AF3239">
      <w:pPr>
        <w:pStyle w:val="Default"/>
        <w:spacing w:after="18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 xml:space="preserve">отримувати відповідне «Свідоцтво Сертифікованого судового експерта України». </w:t>
      </w:r>
    </w:p>
    <w:p w:rsidR="00AF3239" w:rsidRPr="00DF34DD" w:rsidRDefault="004F7C93" w:rsidP="00AF3239">
      <w:pPr>
        <w:pStyle w:val="Default"/>
        <w:spacing w:after="18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 xml:space="preserve">зазначати факт наявності такого «Свідоцтва» у відповідних документах. </w:t>
      </w:r>
    </w:p>
    <w:p w:rsidR="004F7C93" w:rsidRDefault="004F7C93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 xml:space="preserve">-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 xml:space="preserve">бути рекомендованим </w:t>
      </w:r>
      <w:r w:rsidR="00AF3239">
        <w:rPr>
          <w:lang w:val="uk-UA"/>
        </w:rPr>
        <w:t xml:space="preserve">СЕУ, </w:t>
      </w:r>
      <w:r w:rsidR="00AF3239" w:rsidRPr="00DF34DD">
        <w:rPr>
          <w:lang w:val="uk-UA"/>
        </w:rPr>
        <w:t>як судовий експерт відповідного рівня кваліфікації та</w:t>
      </w:r>
    </w:p>
    <w:p w:rsidR="004F7C93" w:rsidRDefault="004F7C93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 xml:space="preserve"> 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>сертифікації, відзначений «Свідоцтвом сертифікованого судового експерта України»,</w:t>
      </w:r>
    </w:p>
    <w:p w:rsidR="00AF3239" w:rsidRPr="00DF34DD" w:rsidRDefault="004F7C93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 w:rsidRPr="00DF34DD">
        <w:rPr>
          <w:lang w:val="uk-UA"/>
        </w:rPr>
        <w:t xml:space="preserve"> державним, комерційним установам, зацікавленим організаціям та громадянам. </w:t>
      </w:r>
    </w:p>
    <w:p w:rsidR="001A4B86" w:rsidRDefault="001A4B86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>5.1.3</w:t>
      </w:r>
      <w:r w:rsidRPr="00DF34DD">
        <w:rPr>
          <w:lang w:val="uk-UA"/>
        </w:rPr>
        <w:t>. Виготовлення, видач</w:t>
      </w:r>
      <w:r>
        <w:rPr>
          <w:lang w:val="uk-UA"/>
        </w:rPr>
        <w:t xml:space="preserve">а </w:t>
      </w:r>
      <w:r w:rsidRPr="00DF34DD">
        <w:rPr>
          <w:lang w:val="uk-UA"/>
        </w:rPr>
        <w:t>та облік бланків «Свідоцтв</w:t>
      </w:r>
      <w:r>
        <w:rPr>
          <w:lang w:val="uk-UA"/>
        </w:rPr>
        <w:t>а</w:t>
      </w:r>
      <w:r w:rsidRPr="00DF34DD">
        <w:rPr>
          <w:lang w:val="uk-UA"/>
        </w:rPr>
        <w:t xml:space="preserve"> сертифікованого судового експерта України» </w:t>
      </w:r>
      <w:r>
        <w:rPr>
          <w:lang w:val="uk-UA"/>
        </w:rPr>
        <w:t xml:space="preserve">покладається на </w:t>
      </w:r>
      <w:r w:rsidRPr="00DF34DD">
        <w:rPr>
          <w:lang w:val="uk-UA"/>
        </w:rPr>
        <w:t>Дирекці</w:t>
      </w:r>
      <w:r>
        <w:rPr>
          <w:lang w:val="uk-UA"/>
        </w:rPr>
        <w:t>ю</w:t>
      </w:r>
      <w:r w:rsidRPr="00DF34DD">
        <w:rPr>
          <w:lang w:val="uk-UA"/>
        </w:rPr>
        <w:t xml:space="preserve"> СЕУ за кошти </w:t>
      </w:r>
      <w:r>
        <w:rPr>
          <w:lang w:val="uk-UA"/>
        </w:rPr>
        <w:t>СЕУ</w:t>
      </w:r>
      <w:r w:rsidRPr="00DF34DD">
        <w:rPr>
          <w:lang w:val="uk-UA"/>
        </w:rPr>
        <w:t xml:space="preserve">. </w:t>
      </w:r>
    </w:p>
    <w:p w:rsidR="001A4B86" w:rsidRDefault="001A4B86" w:rsidP="00AF3239">
      <w:pPr>
        <w:pStyle w:val="Default"/>
        <w:spacing w:after="19"/>
        <w:ind w:firstLine="540"/>
        <w:jc w:val="both"/>
        <w:rPr>
          <w:lang w:val="uk-UA"/>
        </w:rPr>
      </w:pPr>
    </w:p>
    <w:p w:rsidR="00AF3239" w:rsidRPr="00DF34DD" w:rsidRDefault="00AF3239" w:rsidP="00AF3239">
      <w:pPr>
        <w:pStyle w:val="Default"/>
        <w:spacing w:after="19"/>
        <w:ind w:firstLine="540"/>
        <w:jc w:val="both"/>
        <w:rPr>
          <w:lang w:val="uk-UA"/>
        </w:rPr>
      </w:pPr>
      <w:r w:rsidRPr="00A3193C">
        <w:rPr>
          <w:lang w:val="uk-UA"/>
        </w:rPr>
        <w:t>5.1.4. «Свідоцтво Сертифікованого судового експерта України» є строковим та діє до моменту закінчення терміну дії свідоцтва атестованого судового експерта виданого Центральною експертно-кваліфікаційної комісії при Міністерстві юстиції України, та потребує підтвердження разом із свідоцтвом атестованого судового експерта;</w:t>
      </w:r>
    </w:p>
    <w:p w:rsidR="001A4B86" w:rsidRDefault="001A4B86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 w:rsidRPr="00DF34DD">
        <w:rPr>
          <w:lang w:val="uk-UA"/>
        </w:rPr>
        <w:t>5.</w:t>
      </w:r>
      <w:r>
        <w:rPr>
          <w:lang w:val="uk-UA"/>
        </w:rPr>
        <w:t>1.5.</w:t>
      </w:r>
      <w:r w:rsidRPr="00DF34DD">
        <w:rPr>
          <w:lang w:val="uk-UA"/>
        </w:rPr>
        <w:t xml:space="preserve"> Невідповідність критеріям на право отримання «Свідоцтва», яка пов’язана з погіршенням показників після його отримання, спричиняє позбавлення наданого звання сертифікованого судового експерта СЕУ. Контроль за станом відповідності критеріям, щодо виданого «Свідоцтва</w:t>
      </w:r>
      <w:r>
        <w:rPr>
          <w:lang w:val="uk-UA"/>
        </w:rPr>
        <w:t>»</w:t>
      </w:r>
      <w:r w:rsidRPr="00DF34DD">
        <w:rPr>
          <w:lang w:val="uk-UA"/>
        </w:rPr>
        <w:t xml:space="preserve"> покладається на </w:t>
      </w:r>
      <w:r>
        <w:rPr>
          <w:lang w:val="uk-UA"/>
        </w:rPr>
        <w:t>Віце-президентів за відповідними напрямками, та Голову</w:t>
      </w:r>
      <w:r w:rsidRPr="00DF34DD">
        <w:rPr>
          <w:lang w:val="uk-UA"/>
        </w:rPr>
        <w:t xml:space="preserve"> </w:t>
      </w:r>
      <w:r>
        <w:rPr>
          <w:lang w:val="uk-UA"/>
        </w:rPr>
        <w:t>ЕКК</w:t>
      </w:r>
      <w:r w:rsidRPr="00DF34DD">
        <w:rPr>
          <w:lang w:val="uk-UA"/>
        </w:rPr>
        <w:t xml:space="preserve">, які </w:t>
      </w:r>
      <w:r>
        <w:rPr>
          <w:lang w:val="uk-UA"/>
        </w:rPr>
        <w:t xml:space="preserve">забезпечують </w:t>
      </w:r>
      <w:r w:rsidRPr="00DF34DD">
        <w:rPr>
          <w:lang w:val="uk-UA"/>
        </w:rPr>
        <w:t xml:space="preserve">щорічне </w:t>
      </w:r>
      <w:r>
        <w:rPr>
          <w:lang w:val="uk-UA"/>
        </w:rPr>
        <w:t xml:space="preserve">добровільне </w:t>
      </w:r>
      <w:r w:rsidRPr="00DF34DD">
        <w:rPr>
          <w:lang w:val="uk-UA"/>
        </w:rPr>
        <w:t>рецензування робіт</w:t>
      </w:r>
      <w:r>
        <w:rPr>
          <w:lang w:val="uk-UA"/>
        </w:rPr>
        <w:t xml:space="preserve"> членів-експертів</w:t>
      </w:r>
      <w:r w:rsidRPr="00DF34DD">
        <w:rPr>
          <w:lang w:val="uk-UA"/>
        </w:rPr>
        <w:t xml:space="preserve">. </w:t>
      </w:r>
    </w:p>
    <w:p w:rsidR="00AF3239" w:rsidRPr="00DF34DD" w:rsidRDefault="00AF3239" w:rsidP="00AF3239">
      <w:pPr>
        <w:jc w:val="both"/>
        <w:rPr>
          <w:lang w:val="uk-UA"/>
        </w:rPr>
      </w:pPr>
    </w:p>
    <w:p w:rsidR="00AF3239" w:rsidRPr="00A3193C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lastRenderedPageBreak/>
        <w:t>5</w:t>
      </w:r>
      <w:r w:rsidRPr="00DF34DD">
        <w:rPr>
          <w:lang w:val="uk-UA"/>
        </w:rPr>
        <w:t>.</w:t>
      </w:r>
      <w:r>
        <w:rPr>
          <w:lang w:val="uk-UA"/>
        </w:rPr>
        <w:t>2</w:t>
      </w:r>
      <w:r w:rsidRPr="00DF34DD">
        <w:rPr>
          <w:lang w:val="uk-UA"/>
        </w:rPr>
        <w:t>. «</w:t>
      </w:r>
      <w:r>
        <w:rPr>
          <w:lang w:val="uk-UA"/>
        </w:rPr>
        <w:t>Свідоцтво Сертифікованого оцінювача Союзу експертів України</w:t>
      </w:r>
      <w:r w:rsidRPr="00DF34DD">
        <w:rPr>
          <w:lang w:val="uk-UA"/>
        </w:rPr>
        <w:t xml:space="preserve">» - офіційний документ СЕУ, який </w:t>
      </w:r>
      <w:r>
        <w:rPr>
          <w:lang w:val="uk-UA"/>
        </w:rPr>
        <w:t xml:space="preserve">засвідчує сертифікацію оцінювача </w:t>
      </w:r>
      <w:r w:rsidR="00C51B41" w:rsidRPr="00DF34DD">
        <w:rPr>
          <w:lang w:val="uk-UA"/>
        </w:rPr>
        <w:t>–</w:t>
      </w:r>
      <w:r w:rsidRPr="00DF34DD">
        <w:rPr>
          <w:lang w:val="uk-UA"/>
        </w:rPr>
        <w:t xml:space="preserve"> члена СЕУ. Надається за </w:t>
      </w:r>
      <w:r w:rsidRPr="00A3193C">
        <w:rPr>
          <w:lang w:val="uk-UA"/>
        </w:rPr>
        <w:t>рішенням ЕР та Правління СЕУ.</w:t>
      </w:r>
    </w:p>
    <w:p w:rsidR="00413C48" w:rsidRDefault="00413C48" w:rsidP="00AF3239">
      <w:pPr>
        <w:pStyle w:val="Default"/>
        <w:ind w:firstLine="540"/>
        <w:jc w:val="both"/>
        <w:rPr>
          <w:lang w:val="uk-UA"/>
        </w:rPr>
      </w:pPr>
    </w:p>
    <w:p w:rsidR="00AF3239" w:rsidRPr="00A3193C" w:rsidRDefault="00AF3239" w:rsidP="00AF3239">
      <w:pPr>
        <w:pStyle w:val="Default"/>
        <w:ind w:firstLine="540"/>
        <w:jc w:val="both"/>
        <w:rPr>
          <w:lang w:val="uk-UA"/>
        </w:rPr>
      </w:pPr>
      <w:r w:rsidRPr="00A3193C">
        <w:rPr>
          <w:lang w:val="uk-UA"/>
        </w:rPr>
        <w:t>5.2.1. Критеріями для отримання свідоцтва є:</w:t>
      </w:r>
    </w:p>
    <w:p w:rsidR="00AF3239" w:rsidRPr="00A3193C" w:rsidRDefault="00413C48" w:rsidP="00413C48">
      <w:pPr>
        <w:pStyle w:val="Default"/>
        <w:tabs>
          <w:tab w:val="left" w:pos="1276"/>
        </w:tabs>
        <w:spacing w:after="19"/>
        <w:ind w:left="851" w:hanging="27"/>
        <w:jc w:val="both"/>
        <w:rPr>
          <w:lang w:val="uk-UA"/>
        </w:rPr>
      </w:pP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- </w:t>
      </w:r>
      <w:r>
        <w:rPr>
          <w:lang w:val="uk-UA"/>
        </w:rPr>
        <w:t xml:space="preserve">  </w:t>
      </w:r>
      <w:r w:rsidR="00AF3239" w:rsidRPr="00A3193C">
        <w:rPr>
          <w:lang w:val="uk-UA"/>
        </w:rPr>
        <w:t>наявність чинного свідоцтва оцінювача;</w:t>
      </w:r>
    </w:p>
    <w:p w:rsidR="00413C48" w:rsidRDefault="00413C48" w:rsidP="00413C48">
      <w:pPr>
        <w:pStyle w:val="Default"/>
        <w:tabs>
          <w:tab w:val="left" w:pos="993"/>
        </w:tabs>
        <w:spacing w:after="19"/>
        <w:ind w:left="567" w:hanging="2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 w:rsidRPr="00A3193C">
        <w:rPr>
          <w:lang w:val="uk-UA"/>
        </w:rPr>
        <w:t>-</w:t>
      </w: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A3193C">
        <w:rPr>
          <w:lang w:val="uk-UA"/>
        </w:rPr>
        <w:t>відсутність діючих дисциплінарних стягнень накладених Екзаменаційною комісією</w:t>
      </w:r>
    </w:p>
    <w:p w:rsidR="00AF3239" w:rsidRPr="00A3193C" w:rsidRDefault="00413C48" w:rsidP="00413C48">
      <w:pPr>
        <w:pStyle w:val="Default"/>
        <w:tabs>
          <w:tab w:val="left" w:pos="993"/>
          <w:tab w:val="left" w:pos="1276"/>
        </w:tabs>
        <w:spacing w:after="19"/>
        <w:ind w:left="567" w:hanging="27"/>
        <w:jc w:val="both"/>
        <w:rPr>
          <w:lang w:val="uk-UA"/>
        </w:rPr>
      </w:pP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 </w:t>
      </w:r>
      <w:r>
        <w:rPr>
          <w:lang w:val="uk-UA"/>
        </w:rPr>
        <w:t xml:space="preserve">        </w:t>
      </w:r>
      <w:r w:rsidR="00AF3239" w:rsidRPr="00A3193C">
        <w:rPr>
          <w:lang w:val="uk-UA"/>
        </w:rPr>
        <w:t>Фонду державного майна України;</w:t>
      </w:r>
    </w:p>
    <w:p w:rsidR="00413C48" w:rsidRDefault="00413C48" w:rsidP="00413C48">
      <w:pPr>
        <w:tabs>
          <w:tab w:val="left" w:pos="1134"/>
        </w:tabs>
        <w:ind w:left="567" w:hanging="2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 w:rsidRPr="00A3193C">
        <w:rPr>
          <w:lang w:val="uk-UA"/>
        </w:rPr>
        <w:t>-</w:t>
      </w:r>
      <w:r>
        <w:rPr>
          <w:lang w:val="uk-UA"/>
        </w:rPr>
        <w:t xml:space="preserve">  </w:t>
      </w:r>
      <w:r w:rsidR="00AF3239" w:rsidRPr="00A3193C">
        <w:rPr>
          <w:lang w:val="uk-UA"/>
        </w:rPr>
        <w:t xml:space="preserve"> участь у роботі семінарів з підвищення кваліфікації та заходах, що запроваджені Союзом</w:t>
      </w:r>
    </w:p>
    <w:p w:rsidR="00AF3239" w:rsidRPr="00A3193C" w:rsidRDefault="00413C48" w:rsidP="00413C48">
      <w:pPr>
        <w:tabs>
          <w:tab w:val="left" w:pos="1134"/>
        </w:tabs>
        <w:ind w:left="567" w:hanging="27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F3239" w:rsidRPr="00A3193C">
        <w:rPr>
          <w:lang w:val="uk-UA"/>
        </w:rPr>
        <w:t>експертів України.</w:t>
      </w:r>
    </w:p>
    <w:p w:rsidR="00AF3239" w:rsidRPr="00A3193C" w:rsidRDefault="00413C48" w:rsidP="00AF3239">
      <w:pPr>
        <w:ind w:left="567" w:hanging="2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 w:rsidRPr="00A3193C">
        <w:rPr>
          <w:lang w:val="uk-UA"/>
        </w:rPr>
        <w:t>-</w:t>
      </w:r>
      <w:r>
        <w:rPr>
          <w:lang w:val="uk-UA"/>
        </w:rPr>
        <w:t xml:space="preserve">   </w:t>
      </w:r>
      <w:r w:rsidR="00AF3239" w:rsidRPr="00A3193C">
        <w:rPr>
          <w:lang w:val="uk-UA"/>
        </w:rPr>
        <w:t>фінансова підтримка СЕУ, в частині своєчасної сплати членських внесків.</w:t>
      </w:r>
    </w:p>
    <w:p w:rsidR="00413C48" w:rsidRDefault="00413C48" w:rsidP="00AF3239">
      <w:pPr>
        <w:pStyle w:val="Default"/>
        <w:ind w:firstLine="540"/>
        <w:jc w:val="both"/>
        <w:rPr>
          <w:lang w:val="uk-UA"/>
        </w:rPr>
      </w:pPr>
    </w:p>
    <w:p w:rsidR="00AF3239" w:rsidRPr="00A3193C" w:rsidRDefault="00AF3239" w:rsidP="00413C48">
      <w:pPr>
        <w:pStyle w:val="Default"/>
        <w:tabs>
          <w:tab w:val="left" w:pos="1134"/>
        </w:tabs>
        <w:ind w:firstLine="540"/>
        <w:jc w:val="both"/>
        <w:rPr>
          <w:lang w:val="uk-UA"/>
        </w:rPr>
      </w:pPr>
      <w:r w:rsidRPr="00A3193C">
        <w:rPr>
          <w:lang w:val="uk-UA"/>
        </w:rPr>
        <w:t xml:space="preserve">5.2.2 </w:t>
      </w:r>
      <w:r w:rsidR="00413C48">
        <w:rPr>
          <w:lang w:val="uk-UA"/>
        </w:rPr>
        <w:t xml:space="preserve"> </w:t>
      </w:r>
      <w:r w:rsidRPr="00A3193C">
        <w:rPr>
          <w:lang w:val="uk-UA"/>
        </w:rPr>
        <w:t>Сертифікованому оцінювачу Союзу експертів України надається право:</w:t>
      </w:r>
    </w:p>
    <w:p w:rsidR="00413C48" w:rsidRDefault="00413C48" w:rsidP="00413C48">
      <w:pPr>
        <w:pStyle w:val="Default"/>
        <w:tabs>
          <w:tab w:val="left" w:pos="993"/>
        </w:tabs>
        <w:spacing w:after="18"/>
        <w:ind w:firstLine="851"/>
        <w:jc w:val="both"/>
        <w:rPr>
          <w:lang w:val="uk-UA"/>
        </w:rPr>
      </w:pPr>
      <w:r>
        <w:rPr>
          <w:lang w:val="uk-UA"/>
        </w:rPr>
        <w:t xml:space="preserve"> -   </w:t>
      </w:r>
      <w:r w:rsidR="00AF3239" w:rsidRPr="00A3193C">
        <w:rPr>
          <w:lang w:val="uk-UA"/>
        </w:rPr>
        <w:t xml:space="preserve">отримувати відповідне «Свідоцтво Сертифікованого оцінювача Союзу експертів </w:t>
      </w:r>
    </w:p>
    <w:p w:rsidR="00AF3239" w:rsidRPr="00A3193C" w:rsidRDefault="00413C48" w:rsidP="00413C48">
      <w:pPr>
        <w:pStyle w:val="Default"/>
        <w:tabs>
          <w:tab w:val="left" w:pos="993"/>
        </w:tabs>
        <w:spacing w:after="18"/>
        <w:ind w:firstLine="851"/>
        <w:jc w:val="both"/>
        <w:rPr>
          <w:lang w:val="uk-UA"/>
        </w:rPr>
      </w:pPr>
      <w:r>
        <w:rPr>
          <w:lang w:val="uk-UA"/>
        </w:rPr>
        <w:t xml:space="preserve">     </w:t>
      </w:r>
      <w:r w:rsidR="00AF3239" w:rsidRPr="00A3193C">
        <w:rPr>
          <w:lang w:val="uk-UA"/>
        </w:rPr>
        <w:t xml:space="preserve">України». </w:t>
      </w:r>
    </w:p>
    <w:p w:rsidR="00AF3239" w:rsidRPr="00A3193C" w:rsidRDefault="00413C48" w:rsidP="00413C48">
      <w:pPr>
        <w:pStyle w:val="Default"/>
        <w:spacing w:after="18"/>
        <w:ind w:firstLine="851"/>
        <w:jc w:val="both"/>
        <w:rPr>
          <w:lang w:val="uk-UA"/>
        </w:rPr>
      </w:pPr>
      <w:r>
        <w:rPr>
          <w:lang w:val="uk-UA"/>
        </w:rPr>
        <w:t xml:space="preserve"> </w:t>
      </w:r>
      <w:r w:rsidR="00AF3239" w:rsidRPr="00A3193C">
        <w:rPr>
          <w:lang w:val="uk-UA"/>
        </w:rPr>
        <w:t>-</w:t>
      </w: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зазначати факт наявності такого «Свідоцтва» у відповідних документах. </w:t>
      </w:r>
    </w:p>
    <w:p w:rsidR="00413C48" w:rsidRDefault="00413C48" w:rsidP="00413C48">
      <w:pPr>
        <w:pStyle w:val="Default"/>
        <w:tabs>
          <w:tab w:val="left" w:pos="1134"/>
        </w:tabs>
        <w:ind w:firstLine="851"/>
        <w:jc w:val="both"/>
        <w:rPr>
          <w:lang w:val="uk-UA"/>
        </w:rPr>
      </w:pPr>
      <w:r>
        <w:rPr>
          <w:lang w:val="uk-UA"/>
        </w:rPr>
        <w:t xml:space="preserve"> </w:t>
      </w:r>
      <w:r w:rsidR="00AF3239" w:rsidRPr="00A3193C">
        <w:rPr>
          <w:lang w:val="uk-UA"/>
        </w:rPr>
        <w:t xml:space="preserve">- </w:t>
      </w:r>
      <w:r>
        <w:rPr>
          <w:lang w:val="uk-UA"/>
        </w:rPr>
        <w:t xml:space="preserve">  </w:t>
      </w:r>
      <w:r w:rsidR="00AF3239" w:rsidRPr="00A3193C">
        <w:rPr>
          <w:lang w:val="uk-UA"/>
        </w:rPr>
        <w:t xml:space="preserve">бути рекомендованим СЕУ, як оцінювач відповідного рівня кваліфікації та сертифікації, </w:t>
      </w:r>
    </w:p>
    <w:p w:rsidR="00413C48" w:rsidRDefault="00413C48" w:rsidP="00413C48">
      <w:pPr>
        <w:pStyle w:val="Default"/>
        <w:tabs>
          <w:tab w:val="left" w:pos="1134"/>
        </w:tabs>
        <w:ind w:firstLine="851"/>
        <w:jc w:val="both"/>
        <w:rPr>
          <w:lang w:val="uk-UA"/>
        </w:rPr>
      </w:pPr>
      <w:r>
        <w:rPr>
          <w:lang w:val="uk-UA"/>
        </w:rPr>
        <w:t xml:space="preserve">     </w:t>
      </w:r>
      <w:r w:rsidR="00AF3239" w:rsidRPr="00A3193C">
        <w:rPr>
          <w:lang w:val="uk-UA"/>
        </w:rPr>
        <w:t xml:space="preserve">відзначений «Свідоцтвом сертифікованого оцінювача Союзу експертів України», </w:t>
      </w:r>
    </w:p>
    <w:p w:rsidR="00AF3239" w:rsidRPr="00A3193C" w:rsidRDefault="00413C48" w:rsidP="00413C48">
      <w:pPr>
        <w:pStyle w:val="Default"/>
        <w:tabs>
          <w:tab w:val="left" w:pos="1134"/>
        </w:tabs>
        <w:ind w:firstLine="851"/>
        <w:jc w:val="both"/>
        <w:rPr>
          <w:lang w:val="uk-UA"/>
        </w:rPr>
      </w:pPr>
      <w:r>
        <w:rPr>
          <w:lang w:val="uk-UA"/>
        </w:rPr>
        <w:t xml:space="preserve">     </w:t>
      </w:r>
      <w:r w:rsidR="00AF3239" w:rsidRPr="00A3193C">
        <w:rPr>
          <w:lang w:val="uk-UA"/>
        </w:rPr>
        <w:t xml:space="preserve">державним, комерційним установам, зацікавленим організаціям та громадянам. </w:t>
      </w:r>
    </w:p>
    <w:p w:rsidR="00413C48" w:rsidRDefault="00413C48" w:rsidP="00AF3239">
      <w:pPr>
        <w:pStyle w:val="Default"/>
        <w:ind w:firstLine="540"/>
        <w:jc w:val="both"/>
        <w:rPr>
          <w:lang w:val="uk-UA"/>
        </w:rPr>
      </w:pPr>
    </w:p>
    <w:p w:rsidR="00AF3239" w:rsidRPr="00A3193C" w:rsidRDefault="00AF3239" w:rsidP="00AF3239">
      <w:pPr>
        <w:pStyle w:val="Default"/>
        <w:ind w:firstLine="540"/>
        <w:jc w:val="both"/>
        <w:rPr>
          <w:lang w:val="uk-UA"/>
        </w:rPr>
      </w:pPr>
      <w:r w:rsidRPr="00A3193C">
        <w:rPr>
          <w:lang w:val="uk-UA"/>
        </w:rPr>
        <w:t xml:space="preserve">5.2.3. Виготовлення, видача та облік бланків «Свідоцтва сертифікованого оцінювача Союзу експертів України» покладається на Дирекцію СЕУ за кошти СЕУ. </w:t>
      </w:r>
    </w:p>
    <w:p w:rsidR="001A09F5" w:rsidRDefault="001A09F5" w:rsidP="00AF3239">
      <w:pPr>
        <w:pStyle w:val="Default"/>
        <w:spacing w:after="19"/>
        <w:ind w:firstLine="540"/>
        <w:jc w:val="both"/>
        <w:rPr>
          <w:lang w:val="uk-UA"/>
        </w:rPr>
      </w:pPr>
    </w:p>
    <w:p w:rsidR="00AF3239" w:rsidRPr="00DF34DD" w:rsidRDefault="00AF3239" w:rsidP="00AF3239">
      <w:pPr>
        <w:pStyle w:val="Default"/>
        <w:spacing w:after="19"/>
        <w:ind w:firstLine="540"/>
        <w:jc w:val="both"/>
        <w:rPr>
          <w:lang w:val="uk-UA"/>
        </w:rPr>
      </w:pPr>
      <w:r w:rsidRPr="00A3193C">
        <w:rPr>
          <w:lang w:val="uk-UA"/>
        </w:rPr>
        <w:t>5.2.4. «Свідоцтво Сертифікованого оцінювача Союзу експертів України» є строковим та оновлюється раз на рік, дата визначається ЕР СЕУ.</w:t>
      </w:r>
    </w:p>
    <w:p w:rsidR="001A09F5" w:rsidRDefault="001A09F5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>5</w:t>
      </w:r>
      <w:r w:rsidRPr="00DF34DD">
        <w:rPr>
          <w:lang w:val="uk-UA"/>
        </w:rPr>
        <w:t>.</w:t>
      </w:r>
      <w:r>
        <w:rPr>
          <w:lang w:val="uk-UA"/>
        </w:rPr>
        <w:t>2.5.</w:t>
      </w:r>
      <w:r w:rsidRPr="00DF34DD">
        <w:rPr>
          <w:lang w:val="uk-UA"/>
        </w:rPr>
        <w:t xml:space="preserve"> Невідповідність критеріям на право отримання «Свідоцтва», яка пов’язана з погіршенням показників після його отримання, спричиняє позбавлення наданого звання сертифікованого </w:t>
      </w:r>
      <w:r>
        <w:rPr>
          <w:lang w:val="uk-UA"/>
        </w:rPr>
        <w:t>оцінювача</w:t>
      </w:r>
      <w:r w:rsidRPr="00DF34DD">
        <w:rPr>
          <w:lang w:val="uk-UA"/>
        </w:rPr>
        <w:t xml:space="preserve"> СЕУ. Контроль за станом відповідності критеріям, щодо виданого «Свідоцтва</w:t>
      </w:r>
      <w:r>
        <w:rPr>
          <w:lang w:val="uk-UA"/>
        </w:rPr>
        <w:t>»</w:t>
      </w:r>
      <w:r w:rsidRPr="00DF34DD">
        <w:rPr>
          <w:lang w:val="uk-UA"/>
        </w:rPr>
        <w:t xml:space="preserve"> покладається на </w:t>
      </w:r>
      <w:r>
        <w:rPr>
          <w:lang w:val="uk-UA"/>
        </w:rPr>
        <w:t>Віце-президента за напрямком оцінка, та Голову</w:t>
      </w:r>
      <w:r w:rsidRPr="00DF34DD">
        <w:rPr>
          <w:lang w:val="uk-UA"/>
        </w:rPr>
        <w:t xml:space="preserve"> </w:t>
      </w:r>
      <w:r>
        <w:rPr>
          <w:lang w:val="uk-UA"/>
        </w:rPr>
        <w:t>ЕР СЕУ</w:t>
      </w:r>
      <w:r w:rsidRPr="00DF34DD">
        <w:rPr>
          <w:lang w:val="uk-UA"/>
        </w:rPr>
        <w:t xml:space="preserve">, які </w:t>
      </w:r>
      <w:r>
        <w:rPr>
          <w:lang w:val="uk-UA"/>
        </w:rPr>
        <w:t xml:space="preserve">забезпечують </w:t>
      </w:r>
      <w:r w:rsidRPr="00DF34DD">
        <w:rPr>
          <w:lang w:val="uk-UA"/>
        </w:rPr>
        <w:t>щорічне рецензування робіт</w:t>
      </w:r>
      <w:r>
        <w:rPr>
          <w:lang w:val="uk-UA"/>
        </w:rPr>
        <w:t xml:space="preserve"> членів-оцінювач</w:t>
      </w:r>
      <w:r w:rsidR="001A09F5">
        <w:rPr>
          <w:lang w:val="uk-UA"/>
        </w:rPr>
        <w:t>і</w:t>
      </w:r>
      <w:r>
        <w:rPr>
          <w:lang w:val="uk-UA"/>
        </w:rPr>
        <w:t>в</w:t>
      </w:r>
      <w:r w:rsidRPr="00DF34DD">
        <w:rPr>
          <w:lang w:val="uk-UA"/>
        </w:rPr>
        <w:t xml:space="preserve">. </w:t>
      </w:r>
    </w:p>
    <w:p w:rsidR="00AF3239" w:rsidRPr="00DF34DD" w:rsidRDefault="00AF3239" w:rsidP="00AF3239">
      <w:pPr>
        <w:jc w:val="both"/>
        <w:rPr>
          <w:lang w:val="uk-UA"/>
        </w:rPr>
      </w:pPr>
    </w:p>
    <w:p w:rsidR="00AF3239" w:rsidRPr="00DF34DD" w:rsidRDefault="00AF3239" w:rsidP="00BC1DA0">
      <w:pPr>
        <w:tabs>
          <w:tab w:val="left" w:pos="1276"/>
        </w:tabs>
        <w:ind w:firstLine="540"/>
        <w:jc w:val="both"/>
        <w:rPr>
          <w:lang w:val="uk-UA"/>
        </w:rPr>
      </w:pPr>
      <w:r>
        <w:rPr>
          <w:lang w:val="uk-UA"/>
        </w:rPr>
        <w:t>5.3</w:t>
      </w:r>
      <w:r w:rsidRPr="00DF34DD">
        <w:rPr>
          <w:lang w:val="uk-UA"/>
        </w:rPr>
        <w:t xml:space="preserve">. «Сертифікат вищого ступеню Союзу експертів України» – офіційний документ СЕУ, якій свідчить про відповідний фаховий та професіональний рівень судового експерта - члена Союзу експертів України, </w:t>
      </w:r>
      <w:r w:rsidRPr="0055656A">
        <w:rPr>
          <w:lang w:val="uk-UA"/>
        </w:rPr>
        <w:t>надається за рішенням ЕКК та Правління СЕУ за результатами перевірки діяльності судового експерта</w:t>
      </w:r>
      <w:r w:rsidRPr="00DF34DD">
        <w:rPr>
          <w:lang w:val="uk-UA"/>
        </w:rPr>
        <w:t>.</w:t>
      </w:r>
    </w:p>
    <w:p w:rsidR="001A09F5" w:rsidRDefault="001A09F5" w:rsidP="00AF3239">
      <w:pPr>
        <w:ind w:firstLine="567"/>
        <w:jc w:val="both"/>
        <w:rPr>
          <w:lang w:val="uk-UA"/>
        </w:rPr>
      </w:pPr>
    </w:p>
    <w:p w:rsidR="00AF3239" w:rsidRPr="00DF34DD" w:rsidRDefault="00AF3239" w:rsidP="00AF3239">
      <w:pPr>
        <w:ind w:firstLine="567"/>
        <w:jc w:val="both"/>
        <w:rPr>
          <w:lang w:val="uk-UA"/>
        </w:rPr>
      </w:pPr>
      <w:r>
        <w:rPr>
          <w:lang w:val="uk-UA"/>
        </w:rPr>
        <w:t>5.3.1</w:t>
      </w:r>
      <w:r w:rsidRPr="00DF34DD">
        <w:rPr>
          <w:lang w:val="uk-UA"/>
        </w:rPr>
        <w:t xml:space="preserve">. </w:t>
      </w:r>
      <w:r w:rsidRPr="0055656A">
        <w:rPr>
          <w:lang w:val="uk-UA"/>
        </w:rPr>
        <w:t xml:space="preserve">Критеріями для отримання </w:t>
      </w:r>
      <w:r>
        <w:rPr>
          <w:lang w:val="uk-UA"/>
        </w:rPr>
        <w:t>Сертифіката</w:t>
      </w:r>
      <w:r w:rsidRPr="0055656A">
        <w:rPr>
          <w:lang w:val="uk-UA"/>
        </w:rPr>
        <w:t xml:space="preserve"> </w:t>
      </w:r>
      <w:r w:rsidRPr="00DF34DD">
        <w:rPr>
          <w:lang w:val="uk-UA"/>
        </w:rPr>
        <w:t>є:</w:t>
      </w:r>
    </w:p>
    <w:p w:rsidR="00AF3239" w:rsidRPr="005B0A9A" w:rsidRDefault="001A09F5" w:rsidP="00BC1DA0">
      <w:pPr>
        <w:tabs>
          <w:tab w:val="left" w:pos="993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 xml:space="preserve"> </w:t>
      </w:r>
      <w:r w:rsidR="00BC1DA0">
        <w:rPr>
          <w:lang w:val="uk-UA"/>
        </w:rPr>
        <w:t xml:space="preserve"> </w:t>
      </w:r>
      <w:r w:rsidR="00AF3239" w:rsidRPr="00DF34DD">
        <w:rPr>
          <w:lang w:val="uk-UA"/>
        </w:rPr>
        <w:t xml:space="preserve">стаж роботи у якості судового експерта не менш ніж шість </w:t>
      </w:r>
      <w:r w:rsidR="00AF3239" w:rsidRPr="005B0A9A">
        <w:rPr>
          <w:lang w:val="uk-UA"/>
        </w:rPr>
        <w:t>років</w:t>
      </w:r>
      <w:r w:rsidR="005B0A9A">
        <w:rPr>
          <w:lang w:val="uk-UA"/>
        </w:rPr>
        <w:t>;</w:t>
      </w:r>
    </w:p>
    <w:p w:rsidR="00AF3239" w:rsidRPr="005B0A9A" w:rsidRDefault="001A09F5" w:rsidP="00BC1DA0">
      <w:pPr>
        <w:tabs>
          <w:tab w:val="left" w:pos="993"/>
        </w:tabs>
        <w:ind w:firstLine="567"/>
        <w:jc w:val="both"/>
        <w:rPr>
          <w:lang w:val="uk-UA"/>
        </w:rPr>
      </w:pPr>
      <w:r w:rsidRPr="005B0A9A">
        <w:rPr>
          <w:lang w:val="uk-UA"/>
        </w:rPr>
        <w:t xml:space="preserve">      </w:t>
      </w:r>
      <w:r w:rsidR="00AF3239" w:rsidRPr="005B0A9A">
        <w:rPr>
          <w:lang w:val="uk-UA"/>
        </w:rPr>
        <w:t xml:space="preserve">- </w:t>
      </w:r>
      <w:r w:rsidRPr="005B0A9A">
        <w:rPr>
          <w:lang w:val="uk-UA"/>
        </w:rPr>
        <w:t xml:space="preserve"> </w:t>
      </w:r>
      <w:r w:rsidR="00BC1DA0" w:rsidRPr="005B0A9A">
        <w:rPr>
          <w:lang w:val="uk-UA"/>
        </w:rPr>
        <w:t xml:space="preserve"> </w:t>
      </w:r>
      <w:r w:rsidR="00AF3239" w:rsidRPr="005B0A9A">
        <w:rPr>
          <w:lang w:val="uk-UA"/>
        </w:rPr>
        <w:t>відс</w:t>
      </w:r>
      <w:r w:rsidR="005B0A9A">
        <w:rPr>
          <w:lang w:val="uk-UA"/>
        </w:rPr>
        <w:t>утність дисциплінарних порушень;</w:t>
      </w:r>
    </w:p>
    <w:p w:rsidR="00BC1DA0" w:rsidRPr="005B0A9A" w:rsidRDefault="001A09F5" w:rsidP="00BC1DA0">
      <w:pPr>
        <w:tabs>
          <w:tab w:val="left" w:pos="993"/>
        </w:tabs>
        <w:ind w:firstLine="567"/>
        <w:jc w:val="both"/>
        <w:rPr>
          <w:lang w:val="uk-UA"/>
        </w:rPr>
      </w:pPr>
      <w:r w:rsidRPr="005B0A9A">
        <w:rPr>
          <w:lang w:val="uk-UA"/>
        </w:rPr>
        <w:t xml:space="preserve">      </w:t>
      </w:r>
      <w:r w:rsidR="00AF3239" w:rsidRPr="005B0A9A">
        <w:rPr>
          <w:lang w:val="uk-UA"/>
        </w:rPr>
        <w:t xml:space="preserve">- </w:t>
      </w:r>
      <w:r w:rsidRPr="005B0A9A">
        <w:rPr>
          <w:lang w:val="uk-UA"/>
        </w:rPr>
        <w:t xml:space="preserve"> </w:t>
      </w:r>
      <w:r w:rsidR="00BC1DA0" w:rsidRPr="005B0A9A">
        <w:rPr>
          <w:lang w:val="uk-UA"/>
        </w:rPr>
        <w:t xml:space="preserve"> </w:t>
      </w:r>
      <w:r w:rsidR="00AF3239" w:rsidRPr="005B0A9A">
        <w:rPr>
          <w:lang w:val="uk-UA"/>
        </w:rPr>
        <w:t xml:space="preserve">активна участь у роботі більшості семінарів з підвищення кваліфікації та заходах, що </w:t>
      </w:r>
    </w:p>
    <w:p w:rsidR="00AF3239" w:rsidRPr="005B0A9A" w:rsidRDefault="00BC1DA0" w:rsidP="00BC1DA0">
      <w:pPr>
        <w:tabs>
          <w:tab w:val="left" w:pos="993"/>
        </w:tabs>
        <w:ind w:firstLine="567"/>
        <w:jc w:val="both"/>
        <w:rPr>
          <w:lang w:val="uk-UA"/>
        </w:rPr>
      </w:pPr>
      <w:r w:rsidRPr="005B0A9A">
        <w:rPr>
          <w:lang w:val="uk-UA"/>
        </w:rPr>
        <w:t xml:space="preserve">          </w:t>
      </w:r>
      <w:r w:rsidR="00AF3239" w:rsidRPr="005B0A9A">
        <w:rPr>
          <w:lang w:val="uk-UA"/>
        </w:rPr>
        <w:t>запров</w:t>
      </w:r>
      <w:r w:rsidR="005B0A9A">
        <w:rPr>
          <w:lang w:val="uk-UA"/>
        </w:rPr>
        <w:t>аджені Союзом експертів України;</w:t>
      </w:r>
    </w:p>
    <w:p w:rsidR="00BC1DA0" w:rsidRPr="005B0A9A" w:rsidRDefault="00BC1DA0" w:rsidP="00BC1DA0">
      <w:pPr>
        <w:tabs>
          <w:tab w:val="left" w:pos="993"/>
          <w:tab w:val="left" w:pos="1134"/>
        </w:tabs>
        <w:ind w:firstLine="567"/>
        <w:jc w:val="both"/>
        <w:rPr>
          <w:lang w:val="uk-UA"/>
        </w:rPr>
      </w:pPr>
      <w:r w:rsidRPr="005B0A9A">
        <w:rPr>
          <w:lang w:val="uk-UA"/>
        </w:rPr>
        <w:t xml:space="preserve">      </w:t>
      </w:r>
      <w:r w:rsidR="00AF3239" w:rsidRPr="005B0A9A">
        <w:rPr>
          <w:lang w:val="uk-UA"/>
        </w:rPr>
        <w:t>-</w:t>
      </w:r>
      <w:r w:rsidRPr="005B0A9A">
        <w:rPr>
          <w:lang w:val="uk-UA"/>
        </w:rPr>
        <w:t xml:space="preserve"> </w:t>
      </w:r>
      <w:r w:rsidR="00AF3239" w:rsidRPr="005B0A9A">
        <w:rPr>
          <w:lang w:val="uk-UA"/>
        </w:rPr>
        <w:t xml:space="preserve"> </w:t>
      </w:r>
      <w:r w:rsidRPr="005B0A9A">
        <w:rPr>
          <w:lang w:val="uk-UA"/>
        </w:rPr>
        <w:t xml:space="preserve"> </w:t>
      </w:r>
      <w:r w:rsidR="00AF3239" w:rsidRPr="005B0A9A">
        <w:rPr>
          <w:lang w:val="uk-UA"/>
        </w:rPr>
        <w:t>забезпечення повною матеріально-технічною базою для виконання усіх видів</w:t>
      </w:r>
    </w:p>
    <w:p w:rsidR="00BC1DA0" w:rsidRPr="00DF34DD" w:rsidRDefault="00BC1DA0" w:rsidP="00BC1DA0">
      <w:pPr>
        <w:tabs>
          <w:tab w:val="left" w:pos="993"/>
          <w:tab w:val="left" w:pos="1276"/>
        </w:tabs>
        <w:ind w:firstLine="567"/>
        <w:jc w:val="both"/>
        <w:rPr>
          <w:lang w:val="uk-UA"/>
        </w:rPr>
      </w:pPr>
      <w:r w:rsidRPr="005B0A9A">
        <w:rPr>
          <w:lang w:val="uk-UA"/>
        </w:rPr>
        <w:t xml:space="preserve">         </w:t>
      </w:r>
      <w:r w:rsidR="00AF3239" w:rsidRPr="005B0A9A">
        <w:rPr>
          <w:lang w:val="uk-UA"/>
        </w:rPr>
        <w:t xml:space="preserve"> досліджень за напрямком експертної діяльності, надання до дирекції</w:t>
      </w:r>
      <w:r w:rsidR="005B0A9A">
        <w:rPr>
          <w:lang w:val="uk-UA"/>
        </w:rPr>
        <w:t xml:space="preserve"> її переліку;</w:t>
      </w:r>
    </w:p>
    <w:p w:rsidR="00BC1DA0" w:rsidRDefault="00BC1DA0" w:rsidP="00BC1DA0">
      <w:pPr>
        <w:tabs>
          <w:tab w:val="left" w:pos="993"/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 xml:space="preserve">наявність не менш трьох задовільних відгуків з боку корпоративних замовників </w:t>
      </w:r>
    </w:p>
    <w:p w:rsidR="00AF3239" w:rsidRPr="00DF34DD" w:rsidRDefault="00BC1DA0" w:rsidP="00BC1DA0">
      <w:pPr>
        <w:tabs>
          <w:tab w:val="left" w:pos="993"/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F3239" w:rsidRPr="00DF34DD">
        <w:rPr>
          <w:lang w:val="uk-UA"/>
        </w:rPr>
        <w:t>(страхові компанії, банки, автопідприємства, тощо)</w:t>
      </w:r>
      <w:r w:rsidR="005B0A9A">
        <w:rPr>
          <w:lang w:val="uk-UA"/>
        </w:rPr>
        <w:t>;</w:t>
      </w:r>
    </w:p>
    <w:p w:rsidR="00AF3239" w:rsidRPr="00DF34DD" w:rsidRDefault="00BC1DA0" w:rsidP="00BC1DA0">
      <w:pPr>
        <w:tabs>
          <w:tab w:val="left" w:pos="993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AF3239" w:rsidRPr="00DF34DD">
        <w:rPr>
          <w:lang w:val="uk-UA"/>
        </w:rPr>
        <w:t>наявність «Свідоцтва сертифікованого судового експерта Союзу експертів України»</w:t>
      </w:r>
      <w:r w:rsidR="005B0A9A">
        <w:rPr>
          <w:lang w:val="uk-UA"/>
        </w:rPr>
        <w:t>;</w:t>
      </w:r>
    </w:p>
    <w:p w:rsidR="00BC1DA0" w:rsidRDefault="00BC1DA0" w:rsidP="00BC1DA0">
      <w:pPr>
        <w:tabs>
          <w:tab w:val="left" w:pos="993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>активна участь в діяльності регіонального відділення або виборчих органах Союзу</w:t>
      </w:r>
    </w:p>
    <w:p w:rsidR="00AF3239" w:rsidRPr="00DF34DD" w:rsidRDefault="00BC1DA0" w:rsidP="00BC1DA0">
      <w:pPr>
        <w:tabs>
          <w:tab w:val="left" w:pos="993"/>
          <w:tab w:val="left" w:pos="1276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експертів України</w:t>
      </w:r>
      <w:r w:rsidR="005B0A9A">
        <w:rPr>
          <w:lang w:val="uk-UA"/>
        </w:rPr>
        <w:t>;</w:t>
      </w:r>
    </w:p>
    <w:p w:rsidR="00AF3239" w:rsidRPr="00DF34DD" w:rsidRDefault="00BC1DA0" w:rsidP="00BC1DA0">
      <w:pPr>
        <w:tabs>
          <w:tab w:val="left" w:pos="1134"/>
        </w:tabs>
        <w:ind w:firstLine="567"/>
        <w:jc w:val="both"/>
        <w:rPr>
          <w:lang w:val="uk-UA"/>
        </w:rPr>
      </w:pPr>
      <w:r>
        <w:rPr>
          <w:lang w:val="uk-UA"/>
        </w:rPr>
        <w:t xml:space="preserve">      </w:t>
      </w:r>
      <w:r w:rsidR="00AF3239">
        <w:rPr>
          <w:lang w:val="uk-UA"/>
        </w:rPr>
        <w:t>-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фінансова підтримка СЕУ, в частині своєчасної сплати членських внесків</w:t>
      </w:r>
      <w:r w:rsidR="005B0A9A">
        <w:rPr>
          <w:lang w:val="uk-UA"/>
        </w:rPr>
        <w:t>;</w:t>
      </w:r>
    </w:p>
    <w:p w:rsidR="00BC1DA0" w:rsidRDefault="00BC1DA0" w:rsidP="00AF3239">
      <w:pPr>
        <w:ind w:firstLine="567"/>
        <w:jc w:val="both"/>
        <w:rPr>
          <w:lang w:val="uk-UA"/>
        </w:rPr>
      </w:pPr>
    </w:p>
    <w:p w:rsidR="00AF3239" w:rsidRPr="00DF34DD" w:rsidRDefault="00AF3239" w:rsidP="00AF3239">
      <w:pPr>
        <w:ind w:firstLine="567"/>
        <w:jc w:val="both"/>
        <w:rPr>
          <w:lang w:val="uk-UA"/>
        </w:rPr>
      </w:pPr>
      <w:r>
        <w:rPr>
          <w:lang w:val="uk-UA"/>
        </w:rPr>
        <w:lastRenderedPageBreak/>
        <w:t>5.3.2.</w:t>
      </w:r>
      <w:r w:rsidRPr="00DF34DD">
        <w:rPr>
          <w:lang w:val="uk-UA"/>
        </w:rPr>
        <w:t xml:space="preserve"> Член СЕУ, відзначений «Сертифікатом вищого ступеню Союзу експертів України» має право:</w:t>
      </w:r>
    </w:p>
    <w:p w:rsidR="00AF3239" w:rsidRPr="00DF34DD" w:rsidRDefault="005206B1" w:rsidP="005206B1">
      <w:pPr>
        <w:tabs>
          <w:tab w:val="left" w:pos="1276"/>
        </w:tabs>
        <w:ind w:left="426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</w:t>
      </w:r>
      <w:r w:rsidR="00AF3239" w:rsidRPr="00DF34DD">
        <w:rPr>
          <w:lang w:val="uk-UA"/>
        </w:rPr>
        <w:t>отримати відповідний «Сертифікат вищого ступеню Союзу експертів України»</w:t>
      </w:r>
      <w:r w:rsidR="005B0A9A">
        <w:rPr>
          <w:lang w:val="uk-UA"/>
        </w:rPr>
        <w:t>;</w:t>
      </w:r>
    </w:p>
    <w:p w:rsidR="00AF3239" w:rsidRPr="00DF34DD" w:rsidRDefault="005206B1" w:rsidP="005206B1">
      <w:pPr>
        <w:tabs>
          <w:tab w:val="left" w:pos="1134"/>
        </w:tabs>
        <w:ind w:left="426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зазначати факт наявності «Сертифікату» у відповідних документах</w:t>
      </w:r>
      <w:r w:rsidR="005B0A9A">
        <w:rPr>
          <w:lang w:val="uk-UA"/>
        </w:rPr>
        <w:t>;</w:t>
      </w:r>
    </w:p>
    <w:p w:rsidR="00AF3239" w:rsidRPr="00DF34DD" w:rsidRDefault="005206B1" w:rsidP="00AF3239">
      <w:pPr>
        <w:ind w:left="426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використовувати символіку Союзу експертів на фірмових бланках за його підписом</w:t>
      </w:r>
      <w:r w:rsidR="005B0A9A">
        <w:rPr>
          <w:lang w:val="uk-UA"/>
        </w:rPr>
        <w:t>;</w:t>
      </w:r>
    </w:p>
    <w:p w:rsidR="005206B1" w:rsidRDefault="005206B1" w:rsidP="00AF3239">
      <w:pPr>
        <w:ind w:left="426"/>
        <w:jc w:val="both"/>
        <w:rPr>
          <w:lang w:val="uk-UA"/>
        </w:rPr>
      </w:pPr>
      <w:r>
        <w:rPr>
          <w:lang w:val="uk-UA"/>
        </w:rPr>
        <w:t xml:space="preserve">   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бути рекомендованим Союзом експертів України як судовий експерт, що має високий</w:t>
      </w:r>
    </w:p>
    <w:p w:rsidR="005206B1" w:rsidRDefault="005206B1" w:rsidP="00AF3239">
      <w:pPr>
        <w:ind w:left="426"/>
        <w:jc w:val="both"/>
        <w:rPr>
          <w:lang w:val="uk-UA"/>
        </w:rPr>
      </w:pPr>
      <w:r>
        <w:rPr>
          <w:lang w:val="uk-UA"/>
        </w:rPr>
        <w:t xml:space="preserve">   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фаховий та професіональний рівень, відзначений відповідним «Сертифікатом вищого</w:t>
      </w:r>
    </w:p>
    <w:p w:rsidR="005206B1" w:rsidRDefault="005206B1" w:rsidP="00AF3239">
      <w:pPr>
        <w:ind w:left="426"/>
        <w:jc w:val="both"/>
        <w:rPr>
          <w:lang w:val="uk-UA"/>
        </w:rPr>
      </w:pPr>
      <w:r>
        <w:rPr>
          <w:lang w:val="uk-UA"/>
        </w:rPr>
        <w:t xml:space="preserve">   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ступеню Союзу експертів України», державним, комерційним установам, зацікавленим</w:t>
      </w:r>
    </w:p>
    <w:p w:rsidR="00AF3239" w:rsidRPr="00DF34DD" w:rsidRDefault="005206B1" w:rsidP="00AF3239">
      <w:pPr>
        <w:ind w:left="426"/>
        <w:jc w:val="both"/>
        <w:rPr>
          <w:lang w:val="uk-UA"/>
        </w:rPr>
      </w:pPr>
      <w:r>
        <w:rPr>
          <w:lang w:val="uk-UA"/>
        </w:rPr>
        <w:t xml:space="preserve">         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організаціям та громадянам</w:t>
      </w:r>
      <w:r w:rsidR="005B0A9A">
        <w:rPr>
          <w:lang w:val="uk-UA"/>
        </w:rPr>
        <w:t>;</w:t>
      </w:r>
    </w:p>
    <w:p w:rsidR="00AF3239" w:rsidRPr="00DF34DD" w:rsidRDefault="005206B1" w:rsidP="00AF3239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</w:t>
      </w:r>
      <w:r w:rsidR="00AF3239">
        <w:rPr>
          <w:lang w:val="uk-UA"/>
        </w:rPr>
        <w:t>-</w:t>
      </w:r>
      <w:r w:rsidR="00AF3239" w:rsidRPr="00DF34DD">
        <w:rPr>
          <w:lang w:val="uk-UA"/>
        </w:rPr>
        <w:t xml:space="preserve"> </w:t>
      </w:r>
      <w:r>
        <w:rPr>
          <w:lang w:val="uk-UA"/>
        </w:rPr>
        <w:t xml:space="preserve">   </w:t>
      </w:r>
      <w:r w:rsidR="00AF3239" w:rsidRPr="00DF34DD">
        <w:rPr>
          <w:lang w:val="uk-UA"/>
        </w:rPr>
        <w:t>бути зазначеним у відповідних розділах інформації на сайті Союзу експертів України.</w:t>
      </w:r>
    </w:p>
    <w:p w:rsidR="005206B1" w:rsidRDefault="005206B1" w:rsidP="00AF3239">
      <w:pPr>
        <w:ind w:firstLine="567"/>
        <w:jc w:val="both"/>
        <w:rPr>
          <w:lang w:val="uk-UA"/>
        </w:rPr>
      </w:pPr>
    </w:p>
    <w:p w:rsidR="00AF3239" w:rsidRPr="00DF34DD" w:rsidRDefault="00AF3239" w:rsidP="00AF3239">
      <w:pPr>
        <w:ind w:firstLine="567"/>
        <w:jc w:val="both"/>
        <w:rPr>
          <w:lang w:val="uk-UA"/>
        </w:rPr>
      </w:pPr>
      <w:r>
        <w:rPr>
          <w:lang w:val="uk-UA"/>
        </w:rPr>
        <w:t>5.3.3</w:t>
      </w:r>
      <w:r w:rsidRPr="00DF34DD">
        <w:rPr>
          <w:lang w:val="uk-UA"/>
        </w:rPr>
        <w:t>. Виготовлення, видачу у визначеному порядку та облік бланків «Сертифікатів вищого ступеню Союзу експертів України» як бланків особливого обліку здійснює дирекція СЄУ за кошти Союзу експертів України.</w:t>
      </w:r>
    </w:p>
    <w:p w:rsidR="005206B1" w:rsidRDefault="005206B1" w:rsidP="00AF3239">
      <w:pPr>
        <w:ind w:firstLine="567"/>
        <w:jc w:val="both"/>
        <w:rPr>
          <w:lang w:val="uk-UA"/>
        </w:rPr>
      </w:pPr>
    </w:p>
    <w:p w:rsidR="00AF3239" w:rsidRPr="00DF34DD" w:rsidRDefault="00AF3239" w:rsidP="00AF3239">
      <w:pPr>
        <w:ind w:firstLine="567"/>
        <w:jc w:val="both"/>
        <w:rPr>
          <w:lang w:val="uk-UA"/>
        </w:rPr>
      </w:pPr>
      <w:r w:rsidRPr="00DF34DD">
        <w:rPr>
          <w:lang w:val="uk-UA"/>
        </w:rPr>
        <w:t>5.</w:t>
      </w:r>
      <w:r>
        <w:rPr>
          <w:lang w:val="uk-UA"/>
        </w:rPr>
        <w:t>3.4.</w:t>
      </w:r>
      <w:r w:rsidRPr="00DF34DD">
        <w:rPr>
          <w:lang w:val="uk-UA"/>
        </w:rPr>
        <w:t xml:space="preserve"> Невідповідність критеріям видачі «Сертифікату», </w:t>
      </w:r>
      <w:r>
        <w:rPr>
          <w:lang w:val="uk-UA"/>
        </w:rPr>
        <w:t xml:space="preserve">зокрема тих, </w:t>
      </w:r>
      <w:r w:rsidRPr="00DF34DD">
        <w:rPr>
          <w:lang w:val="uk-UA"/>
        </w:rPr>
        <w:t xml:space="preserve">що пов’язана з погіршенням відповідних показників, після його отримання, спричиняє позбавлення члена СЕУ наданого «Сертифікату». Контроль за станом відповідності критеріям щодо виданого «Сертифікату» покладається на Голів регіональних відділень, членів </w:t>
      </w:r>
      <w:r>
        <w:rPr>
          <w:lang w:val="uk-UA"/>
        </w:rPr>
        <w:t xml:space="preserve">ЕКК </w:t>
      </w:r>
      <w:r w:rsidRPr="00DF34DD">
        <w:rPr>
          <w:lang w:val="uk-UA"/>
        </w:rPr>
        <w:t xml:space="preserve">та </w:t>
      </w:r>
      <w:r>
        <w:rPr>
          <w:lang w:val="uk-UA"/>
        </w:rPr>
        <w:t>членів-</w:t>
      </w:r>
      <w:r w:rsidRPr="00DF34DD">
        <w:rPr>
          <w:lang w:val="uk-UA"/>
        </w:rPr>
        <w:t xml:space="preserve">представників </w:t>
      </w:r>
      <w:r>
        <w:rPr>
          <w:lang w:val="uk-UA"/>
        </w:rPr>
        <w:t xml:space="preserve">ЕКК </w:t>
      </w:r>
      <w:r w:rsidRPr="00DF34DD">
        <w:rPr>
          <w:lang w:val="uk-UA"/>
        </w:rPr>
        <w:t>у регіональних відділеннях СЕУ, які виконують щорічне рецензування робіт та Дирекцію СЕУ.</w:t>
      </w:r>
    </w:p>
    <w:p w:rsidR="00AF3239" w:rsidRPr="00DF34DD" w:rsidRDefault="00AF3239" w:rsidP="00AF3239">
      <w:pPr>
        <w:jc w:val="both"/>
        <w:rPr>
          <w:lang w:val="uk-UA"/>
        </w:rPr>
      </w:pPr>
    </w:p>
    <w:p w:rsidR="00AF3239" w:rsidRPr="00A3193C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>5</w:t>
      </w:r>
      <w:r w:rsidRPr="00DF34DD">
        <w:rPr>
          <w:lang w:val="uk-UA"/>
        </w:rPr>
        <w:t>.</w:t>
      </w:r>
      <w:r w:rsidR="00C51B41">
        <w:rPr>
          <w:lang w:val="uk-UA"/>
        </w:rPr>
        <w:t>4</w:t>
      </w:r>
      <w:r w:rsidRPr="00DF34DD">
        <w:rPr>
          <w:lang w:val="uk-UA"/>
        </w:rPr>
        <w:t>. «</w:t>
      </w:r>
      <w:r>
        <w:rPr>
          <w:lang w:val="uk-UA"/>
        </w:rPr>
        <w:t>Сертифікат оцінювача вищого ступеню Союзу експертів України</w:t>
      </w:r>
      <w:r w:rsidRPr="00DF34DD">
        <w:rPr>
          <w:lang w:val="uk-UA"/>
        </w:rPr>
        <w:t xml:space="preserve">» </w:t>
      </w:r>
      <w:r w:rsidR="00C51B41" w:rsidRPr="00DF34DD">
        <w:rPr>
          <w:lang w:val="uk-UA"/>
        </w:rPr>
        <w:t>–</w:t>
      </w:r>
      <w:r w:rsidRPr="00DF34DD">
        <w:rPr>
          <w:lang w:val="uk-UA"/>
        </w:rPr>
        <w:t xml:space="preserve"> офіційний документ СЕУ, який свідчить про відповідний фаховий та професіональний рівень </w:t>
      </w:r>
      <w:r>
        <w:rPr>
          <w:lang w:val="uk-UA"/>
        </w:rPr>
        <w:t xml:space="preserve">оцінювача </w:t>
      </w:r>
      <w:r w:rsidR="00C51B41" w:rsidRPr="00DF34DD">
        <w:rPr>
          <w:lang w:val="uk-UA"/>
        </w:rPr>
        <w:t>–</w:t>
      </w:r>
      <w:r w:rsidRPr="00DF34DD">
        <w:rPr>
          <w:lang w:val="uk-UA"/>
        </w:rPr>
        <w:t xml:space="preserve"> члена СЕУ. Надається за </w:t>
      </w:r>
      <w:r w:rsidRPr="00A3193C">
        <w:rPr>
          <w:lang w:val="uk-UA"/>
        </w:rPr>
        <w:t>рішенням ЕР та Правління СЕУ.</w:t>
      </w:r>
    </w:p>
    <w:p w:rsidR="005206B1" w:rsidRDefault="005206B1" w:rsidP="00AF3239">
      <w:pPr>
        <w:pStyle w:val="Default"/>
        <w:ind w:firstLine="540"/>
        <w:jc w:val="both"/>
        <w:rPr>
          <w:lang w:val="uk-UA"/>
        </w:rPr>
      </w:pPr>
    </w:p>
    <w:p w:rsidR="00A72821" w:rsidRDefault="00AF3239" w:rsidP="00A72821">
      <w:pPr>
        <w:pStyle w:val="Default"/>
        <w:ind w:firstLine="540"/>
        <w:jc w:val="both"/>
        <w:rPr>
          <w:lang w:val="uk-UA"/>
        </w:rPr>
      </w:pPr>
      <w:r w:rsidRPr="00A3193C">
        <w:rPr>
          <w:lang w:val="uk-UA"/>
        </w:rPr>
        <w:t>5.</w:t>
      </w:r>
      <w:r w:rsidR="00C51B41">
        <w:rPr>
          <w:lang w:val="uk-UA"/>
        </w:rPr>
        <w:t>4</w:t>
      </w:r>
      <w:r w:rsidRPr="00A3193C">
        <w:rPr>
          <w:lang w:val="uk-UA"/>
        </w:rPr>
        <w:t>.1. Крите</w:t>
      </w:r>
      <w:r w:rsidR="00A72821">
        <w:rPr>
          <w:lang w:val="uk-UA"/>
        </w:rPr>
        <w:t>ріями для отримання свідоцтва є</w:t>
      </w:r>
    </w:p>
    <w:p w:rsidR="00A72821" w:rsidRDefault="00AF3239" w:rsidP="00A72821">
      <w:pPr>
        <w:pStyle w:val="Default"/>
        <w:numPr>
          <w:ilvl w:val="0"/>
          <w:numId w:val="24"/>
        </w:numPr>
        <w:jc w:val="both"/>
        <w:rPr>
          <w:lang w:val="uk-UA"/>
        </w:rPr>
      </w:pPr>
      <w:r w:rsidRPr="00DF34DD">
        <w:rPr>
          <w:lang w:val="uk-UA"/>
        </w:rPr>
        <w:t xml:space="preserve">стаж роботи у якості </w:t>
      </w:r>
      <w:r>
        <w:rPr>
          <w:lang w:val="uk-UA"/>
        </w:rPr>
        <w:t>оцінювача</w:t>
      </w:r>
      <w:r w:rsidRPr="00DF34DD">
        <w:rPr>
          <w:lang w:val="uk-UA"/>
        </w:rPr>
        <w:t xml:space="preserve"> не менш ніж шість років</w:t>
      </w:r>
      <w:r w:rsidR="00A72821">
        <w:rPr>
          <w:lang w:val="uk-UA"/>
        </w:rPr>
        <w:t>;</w:t>
      </w:r>
    </w:p>
    <w:p w:rsidR="00A72821" w:rsidRDefault="00AF3239" w:rsidP="00A72821">
      <w:pPr>
        <w:pStyle w:val="Default"/>
        <w:numPr>
          <w:ilvl w:val="0"/>
          <w:numId w:val="24"/>
        </w:numPr>
        <w:jc w:val="both"/>
        <w:rPr>
          <w:lang w:val="uk-UA"/>
        </w:rPr>
      </w:pPr>
      <w:r w:rsidRPr="00A72821">
        <w:rPr>
          <w:lang w:val="uk-UA"/>
        </w:rPr>
        <w:t>наявність чинного свідоцтва оцінювача;</w:t>
      </w:r>
    </w:p>
    <w:p w:rsidR="005206B1" w:rsidRPr="00A72821" w:rsidRDefault="00AF3239" w:rsidP="00A72821">
      <w:pPr>
        <w:pStyle w:val="Default"/>
        <w:numPr>
          <w:ilvl w:val="0"/>
          <w:numId w:val="24"/>
        </w:numPr>
        <w:jc w:val="both"/>
        <w:rPr>
          <w:lang w:val="uk-UA"/>
        </w:rPr>
      </w:pPr>
      <w:r w:rsidRPr="00A72821">
        <w:rPr>
          <w:lang w:val="uk-UA"/>
        </w:rPr>
        <w:t xml:space="preserve">відсутність діючих дисциплінарних стягнень накладених Екзаменаційною комісією </w:t>
      </w:r>
    </w:p>
    <w:p w:rsidR="001A3658" w:rsidRDefault="00A72821" w:rsidP="001A3658">
      <w:pPr>
        <w:pStyle w:val="Default"/>
        <w:tabs>
          <w:tab w:val="left" w:pos="1134"/>
        </w:tabs>
        <w:spacing w:after="19"/>
        <w:ind w:left="567" w:hanging="27"/>
        <w:jc w:val="both"/>
        <w:rPr>
          <w:lang w:val="uk-UA"/>
        </w:rPr>
      </w:pPr>
      <w:r>
        <w:rPr>
          <w:lang w:val="uk-UA"/>
        </w:rPr>
        <w:t xml:space="preserve">            </w:t>
      </w:r>
      <w:r w:rsidR="001A3658">
        <w:rPr>
          <w:lang w:val="uk-UA"/>
        </w:rPr>
        <w:t>Фонду державного майна України</w:t>
      </w:r>
      <w:r w:rsidR="00AF3239" w:rsidRPr="00A3193C">
        <w:rPr>
          <w:lang w:val="uk-UA"/>
        </w:rPr>
        <w:t>;</w:t>
      </w:r>
    </w:p>
    <w:p w:rsidR="001A3658" w:rsidRDefault="001A3658" w:rsidP="001A3658">
      <w:pPr>
        <w:pStyle w:val="Default"/>
        <w:numPr>
          <w:ilvl w:val="0"/>
          <w:numId w:val="25"/>
        </w:numPr>
        <w:tabs>
          <w:tab w:val="left" w:pos="1134"/>
        </w:tabs>
        <w:spacing w:after="19"/>
        <w:jc w:val="both"/>
        <w:rPr>
          <w:lang w:val="uk-UA"/>
        </w:rPr>
      </w:pPr>
      <w:r>
        <w:rPr>
          <w:lang w:val="uk-UA"/>
        </w:rPr>
        <w:t xml:space="preserve">  </w:t>
      </w:r>
      <w:r w:rsidR="00AF3239" w:rsidRPr="00A3193C">
        <w:rPr>
          <w:lang w:val="uk-UA"/>
        </w:rPr>
        <w:t xml:space="preserve">активна участь у роботі семінарів з підвищення кваліфікації та заходах, що запроваджені </w:t>
      </w:r>
      <w:r w:rsidR="00AF3239" w:rsidRPr="001A3658">
        <w:rPr>
          <w:lang w:val="uk-UA"/>
        </w:rPr>
        <w:t>Союзом експертів України</w:t>
      </w:r>
      <w:r w:rsidR="00A72821" w:rsidRPr="001A3658">
        <w:rPr>
          <w:lang w:val="uk-UA"/>
        </w:rPr>
        <w:t>;</w:t>
      </w:r>
    </w:p>
    <w:p w:rsidR="005206B1" w:rsidRPr="001A3658" w:rsidRDefault="001A3658" w:rsidP="001A3658">
      <w:pPr>
        <w:pStyle w:val="Default"/>
        <w:numPr>
          <w:ilvl w:val="0"/>
          <w:numId w:val="25"/>
        </w:numPr>
        <w:tabs>
          <w:tab w:val="left" w:pos="1134"/>
        </w:tabs>
        <w:spacing w:after="19"/>
        <w:jc w:val="both"/>
        <w:rPr>
          <w:lang w:val="uk-UA"/>
        </w:rPr>
      </w:pPr>
      <w:r>
        <w:rPr>
          <w:lang w:val="uk-UA"/>
        </w:rPr>
        <w:t xml:space="preserve">  </w:t>
      </w:r>
      <w:r w:rsidR="00AF3239" w:rsidRPr="001A3658">
        <w:rPr>
          <w:lang w:val="uk-UA"/>
        </w:rPr>
        <w:t>активна участь в діяльності регіонального відді</w:t>
      </w:r>
      <w:r w:rsidR="005206B1" w:rsidRPr="001A3658">
        <w:rPr>
          <w:lang w:val="uk-UA"/>
        </w:rPr>
        <w:t>лення або виборчих органах Союз</w:t>
      </w:r>
    </w:p>
    <w:p w:rsidR="001A3658" w:rsidRDefault="005206B1" w:rsidP="001A3658">
      <w:pPr>
        <w:tabs>
          <w:tab w:val="left" w:pos="993"/>
        </w:tabs>
        <w:ind w:left="567" w:hanging="27"/>
        <w:jc w:val="both"/>
        <w:rPr>
          <w:lang w:val="uk-UA"/>
        </w:rPr>
      </w:pPr>
      <w:r>
        <w:rPr>
          <w:lang w:val="uk-UA"/>
        </w:rPr>
        <w:t xml:space="preserve">        </w:t>
      </w:r>
      <w:r w:rsidR="00A72821">
        <w:rPr>
          <w:lang w:val="uk-UA"/>
        </w:rPr>
        <w:t xml:space="preserve"> </w:t>
      </w:r>
      <w:r w:rsidR="001A3658">
        <w:rPr>
          <w:lang w:val="uk-UA"/>
        </w:rPr>
        <w:t xml:space="preserve">   </w:t>
      </w:r>
      <w:r w:rsidR="00AF3239" w:rsidRPr="00A3193C">
        <w:rPr>
          <w:lang w:val="uk-UA"/>
        </w:rPr>
        <w:t>експертів України</w:t>
      </w:r>
      <w:r w:rsidR="00A72821">
        <w:rPr>
          <w:lang w:val="uk-UA"/>
        </w:rPr>
        <w:t>;</w:t>
      </w:r>
    </w:p>
    <w:p w:rsidR="001A3658" w:rsidRDefault="001A3658" w:rsidP="001A3658">
      <w:pPr>
        <w:pStyle w:val="aa"/>
        <w:numPr>
          <w:ilvl w:val="0"/>
          <w:numId w:val="26"/>
        </w:numPr>
        <w:tabs>
          <w:tab w:val="left" w:pos="993"/>
        </w:tabs>
        <w:jc w:val="both"/>
      </w:pPr>
      <w:r>
        <w:t xml:space="preserve">    </w:t>
      </w:r>
      <w:r w:rsidR="00AF3239" w:rsidRPr="001A3658">
        <w:t>забезпечення повною матеріально-технічною базою для виконання усіх видів досліджень</w:t>
      </w:r>
      <w:r>
        <w:t xml:space="preserve"> </w:t>
      </w:r>
      <w:r w:rsidR="00AF3239" w:rsidRPr="001A3658">
        <w:t>за напрямком оцінки, надання до дирекції її переліку</w:t>
      </w:r>
      <w:r w:rsidR="00A72821" w:rsidRPr="001A3658">
        <w:t>;</w:t>
      </w:r>
    </w:p>
    <w:p w:rsidR="001A3658" w:rsidRDefault="001A3658" w:rsidP="001A3658">
      <w:pPr>
        <w:pStyle w:val="aa"/>
        <w:numPr>
          <w:ilvl w:val="0"/>
          <w:numId w:val="26"/>
        </w:numPr>
        <w:tabs>
          <w:tab w:val="left" w:pos="993"/>
        </w:tabs>
        <w:jc w:val="both"/>
      </w:pPr>
      <w:r>
        <w:t xml:space="preserve">    </w:t>
      </w:r>
      <w:r w:rsidR="00AF3239" w:rsidRPr="001A3658">
        <w:t>наявність не менш трьох задовільних відгуків з боку корпоративних замовників (страхові компанії, банки, автопідприємства, тощо)</w:t>
      </w:r>
      <w:r w:rsidR="00A72821" w:rsidRPr="001A3658">
        <w:t>;</w:t>
      </w:r>
    </w:p>
    <w:p w:rsidR="001A3658" w:rsidRDefault="001A3658" w:rsidP="001A3658">
      <w:pPr>
        <w:pStyle w:val="aa"/>
        <w:numPr>
          <w:ilvl w:val="0"/>
          <w:numId w:val="26"/>
        </w:numPr>
        <w:tabs>
          <w:tab w:val="left" w:pos="993"/>
        </w:tabs>
        <w:jc w:val="both"/>
      </w:pPr>
      <w:r>
        <w:t xml:space="preserve">    </w:t>
      </w:r>
      <w:r w:rsidR="00AF3239" w:rsidRPr="001A3658">
        <w:t>наявність «Свідоцтво Сертифікованого оцінювача Союзу експертів України»</w:t>
      </w:r>
      <w:r w:rsidR="00A72821" w:rsidRPr="001A3658">
        <w:t>;</w:t>
      </w:r>
    </w:p>
    <w:p w:rsidR="00AF3239" w:rsidRPr="001A3658" w:rsidRDefault="001A3658" w:rsidP="0075751D">
      <w:pPr>
        <w:pStyle w:val="aa"/>
        <w:numPr>
          <w:ilvl w:val="0"/>
          <w:numId w:val="26"/>
        </w:numPr>
        <w:tabs>
          <w:tab w:val="left" w:pos="993"/>
        </w:tabs>
        <w:jc w:val="both"/>
      </w:pPr>
      <w:r>
        <w:t xml:space="preserve">    </w:t>
      </w:r>
      <w:r w:rsidR="00AF3239" w:rsidRPr="001A3658">
        <w:t>фінансова підтримка СЕУ, в частині своєчасної сплати членських внесків</w:t>
      </w:r>
      <w:r w:rsidR="0075751D">
        <w:t>.</w:t>
      </w:r>
    </w:p>
    <w:p w:rsidR="00A72821" w:rsidRDefault="00A72821" w:rsidP="00AF3239">
      <w:pPr>
        <w:pStyle w:val="Default"/>
        <w:ind w:firstLine="540"/>
        <w:jc w:val="both"/>
        <w:rPr>
          <w:lang w:val="uk-UA"/>
        </w:rPr>
      </w:pPr>
    </w:p>
    <w:p w:rsidR="0075751D" w:rsidRDefault="00AF3239" w:rsidP="0075751D">
      <w:pPr>
        <w:pStyle w:val="Default"/>
        <w:ind w:firstLine="540"/>
        <w:jc w:val="both"/>
        <w:rPr>
          <w:lang w:val="uk-UA"/>
        </w:rPr>
      </w:pPr>
      <w:r w:rsidRPr="00A3193C">
        <w:rPr>
          <w:lang w:val="uk-UA"/>
        </w:rPr>
        <w:t>5.</w:t>
      </w:r>
      <w:r w:rsidR="00C51B41">
        <w:rPr>
          <w:lang w:val="uk-UA"/>
        </w:rPr>
        <w:t>4</w:t>
      </w:r>
      <w:r w:rsidRPr="00A3193C">
        <w:rPr>
          <w:lang w:val="uk-UA"/>
        </w:rPr>
        <w:t>.2 Сертифікованому оцінювачу Союзу експертів України надається право:</w:t>
      </w:r>
    </w:p>
    <w:p w:rsidR="0075751D" w:rsidRDefault="00AF3239" w:rsidP="0075751D">
      <w:pPr>
        <w:pStyle w:val="Default"/>
        <w:numPr>
          <w:ilvl w:val="0"/>
          <w:numId w:val="27"/>
        </w:numPr>
        <w:jc w:val="both"/>
        <w:rPr>
          <w:lang w:val="uk-UA"/>
        </w:rPr>
      </w:pPr>
      <w:r w:rsidRPr="00A3193C">
        <w:rPr>
          <w:lang w:val="uk-UA"/>
        </w:rPr>
        <w:t>отримувати відповідне «</w:t>
      </w:r>
      <w:r>
        <w:rPr>
          <w:lang w:val="uk-UA"/>
        </w:rPr>
        <w:t>Сертифікат оцінювача вищого ступеню Союзу експертів України</w:t>
      </w:r>
      <w:r w:rsidR="0075751D">
        <w:rPr>
          <w:lang w:val="uk-UA"/>
        </w:rPr>
        <w:t>»;</w:t>
      </w:r>
      <w:r w:rsidRPr="00A3193C">
        <w:rPr>
          <w:lang w:val="uk-UA"/>
        </w:rPr>
        <w:t xml:space="preserve"> </w:t>
      </w:r>
    </w:p>
    <w:p w:rsidR="0075751D" w:rsidRDefault="00AF3239" w:rsidP="0075751D">
      <w:pPr>
        <w:pStyle w:val="Default"/>
        <w:numPr>
          <w:ilvl w:val="0"/>
          <w:numId w:val="27"/>
        </w:numPr>
        <w:jc w:val="both"/>
        <w:rPr>
          <w:lang w:val="uk-UA"/>
        </w:rPr>
      </w:pPr>
      <w:r w:rsidRPr="0075751D">
        <w:rPr>
          <w:lang w:val="uk-UA"/>
        </w:rPr>
        <w:t>зазначати факт наявності такого «Свідоцтва» у відповідних документах</w:t>
      </w:r>
      <w:r w:rsidR="0075751D">
        <w:rPr>
          <w:lang w:val="uk-UA"/>
        </w:rPr>
        <w:t>;</w:t>
      </w:r>
      <w:r w:rsidRPr="0075751D">
        <w:rPr>
          <w:lang w:val="uk-UA"/>
        </w:rPr>
        <w:t xml:space="preserve"> </w:t>
      </w:r>
    </w:p>
    <w:p w:rsidR="0075751D" w:rsidRDefault="00AF3239" w:rsidP="0075751D">
      <w:pPr>
        <w:pStyle w:val="Default"/>
        <w:numPr>
          <w:ilvl w:val="0"/>
          <w:numId w:val="27"/>
        </w:numPr>
        <w:jc w:val="both"/>
        <w:rPr>
          <w:lang w:val="uk-UA"/>
        </w:rPr>
      </w:pPr>
      <w:r w:rsidRPr="0075751D">
        <w:rPr>
          <w:lang w:val="uk-UA"/>
        </w:rPr>
        <w:t>використовувати символіку Союзу експертів на фірмових бланках за його підписом</w:t>
      </w:r>
      <w:r w:rsidR="0075751D">
        <w:rPr>
          <w:lang w:val="uk-UA"/>
        </w:rPr>
        <w:t>;</w:t>
      </w:r>
    </w:p>
    <w:p w:rsidR="0075751D" w:rsidRDefault="00AF3239" w:rsidP="0075751D">
      <w:pPr>
        <w:pStyle w:val="Default"/>
        <w:numPr>
          <w:ilvl w:val="0"/>
          <w:numId w:val="27"/>
        </w:numPr>
        <w:jc w:val="both"/>
        <w:rPr>
          <w:lang w:val="uk-UA"/>
        </w:rPr>
      </w:pPr>
      <w:r w:rsidRPr="0075751D">
        <w:rPr>
          <w:lang w:val="uk-UA"/>
        </w:rPr>
        <w:t>бути рекомендованим СЕУ, як оцінювач відповідного рівня кваліфікації та сертифікації, відзначений «Свідоцтвом сертифікованого оцінювача Союзу експертів України», державним, комерційним установам, зацікавле</w:t>
      </w:r>
      <w:r w:rsidR="0075751D">
        <w:rPr>
          <w:lang w:val="uk-UA"/>
        </w:rPr>
        <w:t>ним організаціям та громадянам;</w:t>
      </w:r>
    </w:p>
    <w:p w:rsidR="00AF3239" w:rsidRPr="0075751D" w:rsidRDefault="00AF3239" w:rsidP="0075751D">
      <w:pPr>
        <w:pStyle w:val="Default"/>
        <w:numPr>
          <w:ilvl w:val="0"/>
          <w:numId w:val="27"/>
        </w:numPr>
        <w:jc w:val="both"/>
        <w:rPr>
          <w:lang w:val="uk-UA"/>
        </w:rPr>
      </w:pPr>
      <w:r w:rsidRPr="0075751D">
        <w:rPr>
          <w:lang w:val="uk-UA"/>
        </w:rPr>
        <w:t>бути зазначеним у відповідних розділах інформації на сайті Союзу експертів України.</w:t>
      </w:r>
    </w:p>
    <w:p w:rsidR="0075751D" w:rsidRDefault="0075751D" w:rsidP="00AF3239">
      <w:pPr>
        <w:pStyle w:val="Default"/>
        <w:ind w:firstLine="540"/>
        <w:jc w:val="both"/>
        <w:rPr>
          <w:lang w:val="uk-UA"/>
        </w:rPr>
      </w:pPr>
    </w:p>
    <w:p w:rsidR="00AF3239" w:rsidRPr="00A3193C" w:rsidRDefault="00AF3239" w:rsidP="00AF3239">
      <w:pPr>
        <w:pStyle w:val="Default"/>
        <w:ind w:firstLine="540"/>
        <w:jc w:val="both"/>
        <w:rPr>
          <w:lang w:val="uk-UA"/>
        </w:rPr>
      </w:pPr>
      <w:r w:rsidRPr="00A3193C">
        <w:rPr>
          <w:lang w:val="uk-UA"/>
        </w:rPr>
        <w:lastRenderedPageBreak/>
        <w:t>5.</w:t>
      </w:r>
      <w:r w:rsidR="00C51B41">
        <w:rPr>
          <w:lang w:val="uk-UA"/>
        </w:rPr>
        <w:t>4</w:t>
      </w:r>
      <w:r w:rsidRPr="00A3193C">
        <w:rPr>
          <w:lang w:val="uk-UA"/>
        </w:rPr>
        <w:t xml:space="preserve">.3. Виготовлення, видача та облік бланків «Свідоцтва сертифікованого оцінювача Союзу експертів України» покладається на Дирекцію СЕУ за кошти СЕУ. </w:t>
      </w:r>
    </w:p>
    <w:p w:rsidR="0075751D" w:rsidRDefault="0075751D" w:rsidP="00AF3239">
      <w:pPr>
        <w:pStyle w:val="Default"/>
        <w:ind w:firstLine="540"/>
        <w:jc w:val="both"/>
        <w:rPr>
          <w:lang w:val="uk-UA"/>
        </w:rPr>
      </w:pPr>
    </w:p>
    <w:p w:rsidR="00AF3239" w:rsidRDefault="00AF3239" w:rsidP="00AF3239">
      <w:pPr>
        <w:pStyle w:val="Default"/>
        <w:ind w:firstLine="540"/>
        <w:jc w:val="both"/>
        <w:rPr>
          <w:lang w:val="uk-UA"/>
        </w:rPr>
      </w:pPr>
      <w:r>
        <w:rPr>
          <w:lang w:val="uk-UA"/>
        </w:rPr>
        <w:t>5</w:t>
      </w:r>
      <w:r w:rsidRPr="00DF34DD">
        <w:rPr>
          <w:lang w:val="uk-UA"/>
        </w:rPr>
        <w:t>.</w:t>
      </w:r>
      <w:r w:rsidR="00C51B41">
        <w:rPr>
          <w:lang w:val="uk-UA"/>
        </w:rPr>
        <w:t>4</w:t>
      </w:r>
      <w:r>
        <w:rPr>
          <w:lang w:val="uk-UA"/>
        </w:rPr>
        <w:t>.</w:t>
      </w:r>
      <w:r w:rsidR="006B52C7">
        <w:rPr>
          <w:lang w:val="uk-UA"/>
        </w:rPr>
        <w:t>4</w:t>
      </w:r>
      <w:bookmarkStart w:id="3" w:name="_GoBack"/>
      <w:bookmarkEnd w:id="3"/>
      <w:r>
        <w:rPr>
          <w:lang w:val="uk-UA"/>
        </w:rPr>
        <w:t>.</w:t>
      </w:r>
      <w:r w:rsidRPr="00DF34DD">
        <w:rPr>
          <w:lang w:val="uk-UA"/>
        </w:rPr>
        <w:t xml:space="preserve"> Невідповідність критеріям на право отримання «Свідоцтва», </w:t>
      </w:r>
      <w:r>
        <w:rPr>
          <w:lang w:val="uk-UA"/>
        </w:rPr>
        <w:t xml:space="preserve">зокрема тих, </w:t>
      </w:r>
      <w:r w:rsidRPr="00DF34DD">
        <w:rPr>
          <w:lang w:val="uk-UA"/>
        </w:rPr>
        <w:t xml:space="preserve">що пов’язана з погіршенням показників після його отримання, спричиняє позбавлення </w:t>
      </w:r>
      <w:r>
        <w:rPr>
          <w:lang w:val="uk-UA"/>
        </w:rPr>
        <w:t>«Сертифікату оцінювача вищого ступеню Союзу експертів України»</w:t>
      </w:r>
      <w:r w:rsidRPr="00DF34DD">
        <w:rPr>
          <w:lang w:val="uk-UA"/>
        </w:rPr>
        <w:t>. Контроль за станом відповідності критеріям, щодо виданого «С</w:t>
      </w:r>
      <w:r>
        <w:rPr>
          <w:lang w:val="uk-UA"/>
        </w:rPr>
        <w:t>ертифікату»</w:t>
      </w:r>
      <w:r w:rsidRPr="00DF34DD">
        <w:rPr>
          <w:lang w:val="uk-UA"/>
        </w:rPr>
        <w:t xml:space="preserve"> покладається на </w:t>
      </w:r>
      <w:r>
        <w:rPr>
          <w:lang w:val="uk-UA"/>
        </w:rPr>
        <w:t>Віце-президента за напрямком оцінка, та Голову</w:t>
      </w:r>
      <w:r w:rsidRPr="00DF34DD">
        <w:rPr>
          <w:lang w:val="uk-UA"/>
        </w:rPr>
        <w:t xml:space="preserve"> </w:t>
      </w:r>
      <w:r>
        <w:rPr>
          <w:lang w:val="uk-UA"/>
        </w:rPr>
        <w:t>ЕР СЕУ</w:t>
      </w:r>
      <w:r w:rsidRPr="00DF34DD">
        <w:rPr>
          <w:lang w:val="uk-UA"/>
        </w:rPr>
        <w:t xml:space="preserve">, які </w:t>
      </w:r>
      <w:r>
        <w:rPr>
          <w:lang w:val="uk-UA"/>
        </w:rPr>
        <w:t xml:space="preserve">забезпечують </w:t>
      </w:r>
      <w:r w:rsidRPr="00DF34DD">
        <w:rPr>
          <w:lang w:val="uk-UA"/>
        </w:rPr>
        <w:t xml:space="preserve">щорічне рецензування </w:t>
      </w:r>
      <w:r>
        <w:rPr>
          <w:lang w:val="uk-UA"/>
        </w:rPr>
        <w:t>оцінок членів-оцінювачів</w:t>
      </w:r>
      <w:r w:rsidRPr="00DF34DD">
        <w:rPr>
          <w:lang w:val="uk-UA"/>
        </w:rPr>
        <w:t xml:space="preserve">. </w:t>
      </w:r>
    </w:p>
    <w:p w:rsidR="00AF3239" w:rsidRPr="00DF34DD" w:rsidRDefault="00AF3239" w:rsidP="00AF3239">
      <w:pPr>
        <w:spacing w:after="160" w:line="259" w:lineRule="auto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br w:type="page"/>
      </w:r>
    </w:p>
    <w:p w:rsidR="00AF3239" w:rsidRPr="00C82E0F" w:rsidRDefault="00AF3239" w:rsidP="00AF3239">
      <w:pPr>
        <w:tabs>
          <w:tab w:val="left" w:pos="900"/>
        </w:tabs>
        <w:contextualSpacing/>
        <w:jc w:val="right"/>
        <w:rPr>
          <w:rFonts w:eastAsia="Calibri"/>
          <w:i/>
          <w:lang w:val="uk-UA" w:eastAsia="en-US"/>
        </w:rPr>
      </w:pPr>
      <w:r w:rsidRPr="00C82E0F">
        <w:rPr>
          <w:rFonts w:eastAsia="Calibri"/>
          <w:i/>
          <w:lang w:val="uk-UA" w:eastAsia="en-US"/>
        </w:rPr>
        <w:lastRenderedPageBreak/>
        <w:t xml:space="preserve">Додаток 1 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До Положення про внутрішню сертифікацію</w:t>
      </w:r>
      <w:r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br/>
        <w:t xml:space="preserve">членів </w:t>
      </w:r>
      <w:r w:rsidRPr="00FB557E">
        <w:rPr>
          <w:rFonts w:eastAsia="Calibri"/>
          <w:lang w:val="uk-UA" w:eastAsia="en-US"/>
        </w:rPr>
        <w:t>Г</w:t>
      </w:r>
      <w:r w:rsidR="00CF2486">
        <w:rPr>
          <w:rFonts w:eastAsia="Calibri"/>
          <w:lang w:val="uk-UA" w:eastAsia="en-US"/>
        </w:rPr>
        <w:t>О</w:t>
      </w:r>
      <w:r w:rsidRPr="00FB557E">
        <w:rPr>
          <w:rFonts w:eastAsia="Calibri"/>
          <w:lang w:val="uk-UA" w:eastAsia="en-US"/>
        </w:rPr>
        <w:t xml:space="preserve"> «Союз експертів України»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(пункт 4.1. розділу IV)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Голові _______________ РВ СЕУ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____________________________</w:t>
      </w:r>
    </w:p>
    <w:p w:rsidR="00AF3239" w:rsidRPr="00DF34DD" w:rsidRDefault="00AF3239" w:rsidP="00AF3239">
      <w:pPr>
        <w:tabs>
          <w:tab w:val="left" w:pos="900"/>
        </w:tabs>
        <w:contextualSpacing/>
        <w:jc w:val="center"/>
        <w:rPr>
          <w:rFonts w:eastAsia="Calibri"/>
          <w:lang w:val="uk-UA" w:eastAsia="en-US"/>
        </w:rPr>
      </w:pPr>
      <w:r w:rsidRPr="00DF34DD">
        <w:rPr>
          <w:rFonts w:eastAsia="Calibri"/>
          <w:vertAlign w:val="superscript"/>
          <w:lang w:val="uk-UA" w:eastAsia="en-US"/>
        </w:rPr>
        <w:t xml:space="preserve">                                                                                                                                                 (прізвище, ім’я та по-батькові)             </w:t>
      </w:r>
    </w:p>
    <w:p w:rsidR="00AF3239" w:rsidRPr="00DF34DD" w:rsidRDefault="00AF3239" w:rsidP="00AF3239">
      <w:pPr>
        <w:tabs>
          <w:tab w:val="left" w:pos="900"/>
        </w:tabs>
        <w:contextualSpacing/>
        <w:jc w:val="center"/>
        <w:rPr>
          <w:rFonts w:eastAsia="Calibri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DF34DD">
        <w:rPr>
          <w:rFonts w:eastAsia="Calibri"/>
          <w:b/>
          <w:lang w:val="uk-UA" w:eastAsia="en-US"/>
        </w:rPr>
        <w:t>ЗАЯВА</w:t>
      </w:r>
    </w:p>
    <w:p w:rsidR="00AF3239" w:rsidRPr="00DF34DD" w:rsidRDefault="00AF3239" w:rsidP="00AF3239">
      <w:pPr>
        <w:tabs>
          <w:tab w:val="left" w:pos="900"/>
        </w:tabs>
        <w:contextualSpacing/>
        <w:jc w:val="center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 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Я, _________________________ (</w:t>
      </w:r>
      <w:proofErr w:type="spellStart"/>
      <w:r w:rsidRPr="00DF34DD">
        <w:rPr>
          <w:rFonts w:eastAsia="Calibri"/>
          <w:lang w:val="uk-UA" w:eastAsia="en-US"/>
        </w:rPr>
        <w:t>моб</w:t>
      </w:r>
      <w:proofErr w:type="spellEnd"/>
      <w:r w:rsidRPr="00DF34DD">
        <w:rPr>
          <w:rFonts w:eastAsia="Calibri"/>
          <w:lang w:val="uk-UA" w:eastAsia="en-US"/>
        </w:rPr>
        <w:t xml:space="preserve">. </w:t>
      </w:r>
      <w:proofErr w:type="spellStart"/>
      <w:r w:rsidRPr="00DF34DD">
        <w:rPr>
          <w:rFonts w:eastAsia="Calibri"/>
          <w:lang w:val="uk-UA" w:eastAsia="en-US"/>
        </w:rPr>
        <w:t>тел</w:t>
      </w:r>
      <w:proofErr w:type="spellEnd"/>
      <w:r w:rsidRPr="00DF34DD">
        <w:rPr>
          <w:rFonts w:eastAsia="Calibri"/>
          <w:lang w:val="uk-UA" w:eastAsia="en-US"/>
        </w:rPr>
        <w:t xml:space="preserve">. _____________), повідомляю, що працюю на _____________________________ </w:t>
      </w:r>
      <w:r w:rsidRPr="00DF34DD">
        <w:rPr>
          <w:rFonts w:eastAsia="Calibri"/>
          <w:i/>
          <w:lang w:val="uk-UA" w:eastAsia="en-US"/>
        </w:rPr>
        <w:t>(назва підприємства або зазначається, що є ФОП)</w:t>
      </w:r>
      <w:r w:rsidRPr="00DF34DD">
        <w:rPr>
          <w:rFonts w:eastAsia="Calibri"/>
          <w:lang w:val="uk-UA" w:eastAsia="en-US"/>
        </w:rPr>
        <w:t xml:space="preserve"> за адресою: _______________ (</w:t>
      </w:r>
      <w:r w:rsidRPr="00DF34DD">
        <w:rPr>
          <w:rFonts w:eastAsia="Calibri"/>
          <w:i/>
          <w:lang w:val="uk-UA" w:eastAsia="en-US"/>
        </w:rPr>
        <w:t>поштова та електронна адреса, телефон</w:t>
      </w:r>
      <w:r w:rsidRPr="00DF34DD">
        <w:rPr>
          <w:rFonts w:eastAsia="Calibri"/>
          <w:lang w:val="uk-UA" w:eastAsia="en-US"/>
        </w:rPr>
        <w:t>) на посаді _______________.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Протягом _____ року займаюсь судово-експертною та/або оціночною діяльністю на </w:t>
      </w:r>
      <w:r>
        <w:rPr>
          <w:rFonts w:eastAsia="Calibri"/>
          <w:lang w:val="uk-UA" w:eastAsia="en-US"/>
        </w:rPr>
        <w:t xml:space="preserve">підставі </w:t>
      </w:r>
      <w:r w:rsidRPr="00DF34DD">
        <w:rPr>
          <w:rFonts w:eastAsia="Calibri"/>
          <w:lang w:val="uk-UA" w:eastAsia="en-US"/>
        </w:rPr>
        <w:t xml:space="preserve">___________________ </w:t>
      </w:r>
      <w:r w:rsidRPr="00DF34DD">
        <w:rPr>
          <w:rFonts w:eastAsia="Calibri"/>
          <w:i/>
          <w:lang w:val="uk-UA" w:eastAsia="en-US"/>
        </w:rPr>
        <w:t>(назва та номер Сертифіката СОД)</w:t>
      </w:r>
      <w:r w:rsidRPr="00DF34DD">
        <w:rPr>
          <w:rFonts w:eastAsia="Calibri"/>
          <w:lang w:val="uk-UA" w:eastAsia="en-US"/>
        </w:rPr>
        <w:t>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Є атестованим судовим експертом з правом проведення ______________________ експертиз за експертною спеціальністю ____ «______________________________________ ____________________________________________________________________________» (свідоцтво №_____ від __.___.______ р., видане Центральною експертно-кваліфікаційною комісією Міністерства юстиції України, термін дії до __.___._____ р.).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Є оцінювачем за напрямками: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1. «Оцінка об’єктів в матеріальній формі» – 1.1., 1.2., 1.3., 1.4., 1.5., 1.6., 1.7. (кваліфікаційне свідоцтво ____№______ від __.___.______ р., видане ФДМУ та _______________________________);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2. «Оцінка цілісних майнових комплексів, паїв, цінних паперів, майнових прав та нематеріальних активів, у тому числі прав на об'єкти інтелектуальної власності» – 2.1., 2.2. (кваліфікаційне свідоцтво ____№______ від __.___.______ р., видане ФДМУ та _______________________________).  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 Маю Свідоцтво про реєстрацію в Державному реєстрі оцінювачів №_____ від  __.___.______ р. та Посвідчення про підвищення кваліфікації серія____ №_____ від __.___.______ р.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На рецензування було надано Звіт про оцінку (Висновок експерта) _______________________________________________ станом на __.___.______ р. СОД  _______________. 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В результаті рецензування від __.___.______ р. (ПІБ рецензента) було встановлено, що ___________________________(вказується категорія згідно п. 67 Національного стандарту оцінки №1, наприклад, </w:t>
      </w:r>
      <w:r w:rsidRPr="00DF34DD">
        <w:rPr>
          <w:rFonts w:eastAsia="Calibri"/>
          <w:i/>
          <w:lang w:val="uk-UA" w:eastAsia="en-US"/>
        </w:rPr>
        <w:t>звіт у цілому відповідає вимогам нормативно-правових актів з оцінки майна, але має незначні недоліки, що не вплинули на достовірність оцінки</w:t>
      </w:r>
      <w:r w:rsidRPr="00DF34DD">
        <w:rPr>
          <w:rFonts w:eastAsia="Calibri"/>
          <w:lang w:val="uk-UA" w:eastAsia="en-US"/>
        </w:rPr>
        <w:t>).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Маю статус _________________ (</w:t>
      </w:r>
      <w:r w:rsidRPr="00DF34DD">
        <w:rPr>
          <w:rFonts w:eastAsia="Calibri"/>
          <w:i/>
          <w:lang w:val="uk-UA" w:eastAsia="en-US"/>
        </w:rPr>
        <w:t>сертифікований експерт СЕУ, експерт вищого ступеню сертифікації тощо</w:t>
      </w:r>
      <w:r w:rsidRPr="00DF34DD">
        <w:rPr>
          <w:rFonts w:eastAsia="Calibri"/>
          <w:lang w:val="uk-UA" w:eastAsia="en-US"/>
        </w:rPr>
        <w:t>).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both"/>
        <w:rPr>
          <w:rFonts w:eastAsia="Calibri"/>
          <w:i/>
          <w:lang w:val="uk-UA" w:eastAsia="en-US"/>
        </w:rPr>
      </w:pPr>
      <w:r w:rsidRPr="00DF34DD">
        <w:rPr>
          <w:rFonts w:eastAsia="Calibri"/>
          <w:i/>
          <w:lang w:val="uk-UA" w:eastAsia="en-US"/>
        </w:rPr>
        <w:t>В кінці зави за бажанням вказуються пропозиції, побажання або недоліки в роботі СЕУ.</w:t>
      </w: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center"/>
        <w:rPr>
          <w:rFonts w:eastAsia="Calibri"/>
          <w:i/>
          <w:lang w:val="uk-UA" w:eastAsia="en-US"/>
        </w:rPr>
      </w:pPr>
      <w:r w:rsidRPr="00DF34DD">
        <w:rPr>
          <w:rFonts w:eastAsia="Calibri"/>
          <w:i/>
          <w:lang w:val="uk-UA" w:eastAsia="en-US"/>
        </w:rPr>
        <w:t>______  _________________ /_______________</w:t>
      </w:r>
    </w:p>
    <w:p w:rsidR="00AF3239" w:rsidRDefault="00AF3239" w:rsidP="009857E5">
      <w:pPr>
        <w:tabs>
          <w:tab w:val="left" w:pos="900"/>
        </w:tabs>
        <w:spacing w:line="276" w:lineRule="auto"/>
        <w:ind w:firstLine="1134"/>
        <w:contextualSpacing/>
        <w:rPr>
          <w:rFonts w:eastAsia="Calibri"/>
          <w:i/>
          <w:vertAlign w:val="superscript"/>
          <w:lang w:val="uk-UA" w:eastAsia="en-US"/>
        </w:rPr>
      </w:pPr>
      <w:r w:rsidRPr="00DF34DD">
        <w:rPr>
          <w:rFonts w:eastAsia="Calibri"/>
          <w:i/>
          <w:vertAlign w:val="superscript"/>
          <w:lang w:val="uk-UA" w:eastAsia="en-US"/>
        </w:rPr>
        <w:t xml:space="preserve">                                                    дата                       підпис                                                 ПІБ</w:t>
      </w:r>
    </w:p>
    <w:p w:rsidR="009857E5" w:rsidRPr="00DF34DD" w:rsidRDefault="009857E5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  <w:sectPr w:rsidR="009857E5" w:rsidRPr="00DF34DD" w:rsidSect="00AF3239">
          <w:footerReference w:type="default" r:id="rId9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  <w:r>
        <w:rPr>
          <w:rFonts w:eastAsia="Calibri"/>
          <w:i/>
          <w:vertAlign w:val="superscript"/>
          <w:lang w:val="uk-UA" w:eastAsia="en-US"/>
        </w:rPr>
        <w:t>\</w:t>
      </w:r>
    </w:p>
    <w:p w:rsidR="00AF3239" w:rsidRPr="00C82E0F" w:rsidRDefault="00AF3239" w:rsidP="00AF3239">
      <w:pPr>
        <w:tabs>
          <w:tab w:val="left" w:pos="900"/>
        </w:tabs>
        <w:contextualSpacing/>
        <w:jc w:val="right"/>
        <w:rPr>
          <w:rFonts w:eastAsia="Calibri"/>
          <w:i/>
          <w:lang w:val="uk-UA" w:eastAsia="en-US"/>
        </w:rPr>
      </w:pPr>
      <w:r w:rsidRPr="00C82E0F">
        <w:rPr>
          <w:rFonts w:eastAsia="Calibri"/>
          <w:i/>
          <w:lang w:val="uk-UA" w:eastAsia="en-US"/>
        </w:rPr>
        <w:lastRenderedPageBreak/>
        <w:t xml:space="preserve">Додаток 2 </w:t>
      </w:r>
    </w:p>
    <w:p w:rsidR="00CF2486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До Положення про внутрішню сертифікацію</w:t>
      </w:r>
      <w:r w:rsidR="00CF2486">
        <w:rPr>
          <w:rFonts w:eastAsia="Calibri"/>
          <w:lang w:val="uk-UA" w:eastAsia="en-US"/>
        </w:rPr>
        <w:t xml:space="preserve"> 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членів </w:t>
      </w:r>
      <w:r w:rsidRPr="00FB557E">
        <w:rPr>
          <w:rFonts w:eastAsia="Calibri"/>
          <w:lang w:val="uk-UA" w:eastAsia="en-US"/>
        </w:rPr>
        <w:t>Г</w:t>
      </w:r>
      <w:r w:rsidR="00CF2486">
        <w:rPr>
          <w:rFonts w:eastAsia="Calibri"/>
          <w:lang w:val="uk-UA" w:eastAsia="en-US"/>
        </w:rPr>
        <w:t>О</w:t>
      </w:r>
      <w:r w:rsidRPr="00FB557E">
        <w:rPr>
          <w:rFonts w:eastAsia="Calibri"/>
          <w:lang w:val="uk-UA" w:eastAsia="en-US"/>
        </w:rPr>
        <w:t xml:space="preserve"> «Союз експертів України»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 xml:space="preserve"> (пункт 4.2. розділу IV)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842"/>
        <w:gridCol w:w="974"/>
        <w:gridCol w:w="1416"/>
        <w:gridCol w:w="2203"/>
        <w:gridCol w:w="1894"/>
        <w:gridCol w:w="2740"/>
        <w:gridCol w:w="2197"/>
        <w:gridCol w:w="2577"/>
      </w:tblGrid>
      <w:tr w:rsidR="00AF3239" w:rsidRPr="0093034A" w:rsidTr="00A30140">
        <w:trPr>
          <w:trHeight w:val="244"/>
        </w:trPr>
        <w:tc>
          <w:tcPr>
            <w:tcW w:w="284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№ п/п</w:t>
            </w:r>
          </w:p>
        </w:tc>
        <w:tc>
          <w:tcPr>
            <w:tcW w:w="328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ПІБ</w:t>
            </w:r>
          </w:p>
        </w:tc>
        <w:tc>
          <w:tcPr>
            <w:tcW w:w="477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Статус члена СЕУ</w:t>
            </w:r>
          </w:p>
        </w:tc>
        <w:tc>
          <w:tcPr>
            <w:tcW w:w="742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Дата народження</w:t>
            </w:r>
          </w:p>
        </w:tc>
        <w:tc>
          <w:tcPr>
            <w:tcW w:w="638" w:type="pct"/>
            <w:vMerge w:val="restart"/>
            <w:noWrap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Оцінювач</w:t>
            </w:r>
          </w:p>
        </w:tc>
        <w:tc>
          <w:tcPr>
            <w:tcW w:w="923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Кваліфікаційне свідоцтво оцінювача (серія № дата)</w:t>
            </w:r>
          </w:p>
        </w:tc>
        <w:tc>
          <w:tcPr>
            <w:tcW w:w="740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№ Свідоцтва з  Державного реєстру оцінювачів</w:t>
            </w:r>
          </w:p>
        </w:tc>
        <w:tc>
          <w:tcPr>
            <w:tcW w:w="868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Напрям оцінки (спеціалізація)</w:t>
            </w: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br/>
              <w:t>1.1.; 1.2.; 1.3.;1.4.;1.5.;</w:t>
            </w: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br/>
              <w:t>1.6;1.7;2.1.;2.2.</w:t>
            </w:r>
          </w:p>
        </w:tc>
      </w:tr>
      <w:tr w:rsidR="00AF3239" w:rsidRPr="0093034A" w:rsidTr="00A30140">
        <w:trPr>
          <w:trHeight w:val="458"/>
        </w:trPr>
        <w:tc>
          <w:tcPr>
            <w:tcW w:w="284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8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477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42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638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23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40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868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AF3239" w:rsidRPr="0093034A" w:rsidTr="00A30140">
        <w:trPr>
          <w:trHeight w:val="20"/>
        </w:trPr>
        <w:tc>
          <w:tcPr>
            <w:tcW w:w="28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32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47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742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</w:p>
        </w:tc>
        <w:tc>
          <w:tcPr>
            <w:tcW w:w="63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923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6</w:t>
            </w:r>
          </w:p>
        </w:tc>
        <w:tc>
          <w:tcPr>
            <w:tcW w:w="740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7</w:t>
            </w:r>
          </w:p>
        </w:tc>
        <w:tc>
          <w:tcPr>
            <w:tcW w:w="86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8</w:t>
            </w:r>
          </w:p>
        </w:tc>
      </w:tr>
      <w:tr w:rsidR="00AF3239" w:rsidRPr="0093034A" w:rsidTr="00A30140">
        <w:trPr>
          <w:trHeight w:val="20"/>
        </w:trPr>
        <w:tc>
          <w:tcPr>
            <w:tcW w:w="28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47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42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63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23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40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86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37"/>
        <w:gridCol w:w="825"/>
        <w:gridCol w:w="1728"/>
        <w:gridCol w:w="2749"/>
        <w:gridCol w:w="1743"/>
        <w:gridCol w:w="2989"/>
        <w:gridCol w:w="1523"/>
        <w:gridCol w:w="1449"/>
      </w:tblGrid>
      <w:tr w:rsidR="00AF3239" w:rsidRPr="0093034A" w:rsidTr="00A30140">
        <w:trPr>
          <w:trHeight w:val="244"/>
        </w:trPr>
        <w:tc>
          <w:tcPr>
            <w:tcW w:w="619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Посвідчення про підвищення кваліфікації (дата від)</w:t>
            </w:r>
          </w:p>
        </w:tc>
        <w:tc>
          <w:tcPr>
            <w:tcW w:w="278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ФОП</w:t>
            </w:r>
          </w:p>
        </w:tc>
        <w:tc>
          <w:tcPr>
            <w:tcW w:w="582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СОД</w:t>
            </w: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br/>
              <w:t>(назва; номер сертифікату; дата)</w:t>
            </w:r>
          </w:p>
        </w:tc>
        <w:tc>
          <w:tcPr>
            <w:tcW w:w="926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Внутрішня сертифікація </w:t>
            </w: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br/>
              <w:t>(наявність рецензії; категорія; звіт про оцінку)</w:t>
            </w:r>
          </w:p>
        </w:tc>
        <w:tc>
          <w:tcPr>
            <w:tcW w:w="587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Відмітка про сертифікацію (задовільно/</w:t>
            </w: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br/>
              <w:t>незадовільно)</w:t>
            </w:r>
          </w:p>
        </w:tc>
        <w:tc>
          <w:tcPr>
            <w:tcW w:w="1007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Заходи впливу після внутрішньої сертифікації (нагородження/попередження)</w:t>
            </w:r>
          </w:p>
        </w:tc>
        <w:tc>
          <w:tcPr>
            <w:tcW w:w="513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Спеціальність експерта</w:t>
            </w:r>
          </w:p>
        </w:tc>
        <w:tc>
          <w:tcPr>
            <w:tcW w:w="489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Дата закінчення свідоцтва експерта</w:t>
            </w:r>
          </w:p>
        </w:tc>
      </w:tr>
      <w:tr w:rsidR="00AF3239" w:rsidRPr="0093034A" w:rsidTr="00A30140">
        <w:trPr>
          <w:trHeight w:val="458"/>
        </w:trPr>
        <w:tc>
          <w:tcPr>
            <w:tcW w:w="619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78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82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26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87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007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13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489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  <w:tr w:rsidR="00AF3239" w:rsidRPr="0093034A" w:rsidTr="00A30140">
        <w:trPr>
          <w:trHeight w:val="70"/>
        </w:trPr>
        <w:tc>
          <w:tcPr>
            <w:tcW w:w="619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9</w:t>
            </w:r>
          </w:p>
        </w:tc>
        <w:tc>
          <w:tcPr>
            <w:tcW w:w="27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10</w:t>
            </w:r>
          </w:p>
        </w:tc>
        <w:tc>
          <w:tcPr>
            <w:tcW w:w="582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11</w:t>
            </w:r>
          </w:p>
        </w:tc>
        <w:tc>
          <w:tcPr>
            <w:tcW w:w="926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12</w:t>
            </w:r>
          </w:p>
        </w:tc>
        <w:tc>
          <w:tcPr>
            <w:tcW w:w="58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13</w:t>
            </w:r>
          </w:p>
        </w:tc>
        <w:tc>
          <w:tcPr>
            <w:tcW w:w="100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14</w:t>
            </w:r>
          </w:p>
        </w:tc>
        <w:tc>
          <w:tcPr>
            <w:tcW w:w="513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15</w:t>
            </w:r>
          </w:p>
        </w:tc>
        <w:tc>
          <w:tcPr>
            <w:tcW w:w="489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16</w:t>
            </w:r>
          </w:p>
        </w:tc>
      </w:tr>
      <w:tr w:rsidR="00AF3239" w:rsidRPr="0093034A" w:rsidTr="00A30140">
        <w:trPr>
          <w:trHeight w:val="70"/>
        </w:trPr>
        <w:tc>
          <w:tcPr>
            <w:tcW w:w="619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78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82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26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8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00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13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489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</w:pPr>
    </w:p>
    <w:p w:rsidR="00AF3239" w:rsidRPr="00DF34DD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40"/>
        <w:gridCol w:w="1437"/>
        <w:gridCol w:w="1398"/>
        <w:gridCol w:w="1594"/>
        <w:gridCol w:w="1505"/>
        <w:gridCol w:w="2090"/>
        <w:gridCol w:w="2215"/>
        <w:gridCol w:w="2764"/>
      </w:tblGrid>
      <w:tr w:rsidR="00AF3239" w:rsidRPr="0093034A" w:rsidTr="00A30140">
        <w:trPr>
          <w:trHeight w:val="20"/>
        </w:trPr>
        <w:tc>
          <w:tcPr>
            <w:tcW w:w="620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Область</w:t>
            </w:r>
          </w:p>
        </w:tc>
        <w:tc>
          <w:tcPr>
            <w:tcW w:w="484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Район</w:t>
            </w:r>
          </w:p>
        </w:tc>
        <w:tc>
          <w:tcPr>
            <w:tcW w:w="471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Місто</w:t>
            </w:r>
          </w:p>
        </w:tc>
        <w:tc>
          <w:tcPr>
            <w:tcW w:w="537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Адреса</w:t>
            </w:r>
          </w:p>
        </w:tc>
        <w:tc>
          <w:tcPr>
            <w:tcW w:w="507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Індекс</w:t>
            </w:r>
          </w:p>
        </w:tc>
        <w:tc>
          <w:tcPr>
            <w:tcW w:w="1450" w:type="pct"/>
            <w:gridSpan w:val="2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Контактний телефон</w:t>
            </w:r>
          </w:p>
        </w:tc>
        <w:tc>
          <w:tcPr>
            <w:tcW w:w="932" w:type="pct"/>
            <w:vMerge w:val="restart"/>
            <w:vAlign w:val="center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Е-</w:t>
            </w:r>
            <w:proofErr w:type="spellStart"/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mail</w:t>
            </w:r>
            <w:proofErr w:type="spellEnd"/>
          </w:p>
        </w:tc>
      </w:tr>
      <w:tr w:rsidR="00AF3239" w:rsidRPr="0093034A" w:rsidTr="00A30140">
        <w:trPr>
          <w:trHeight w:val="20"/>
        </w:trPr>
        <w:tc>
          <w:tcPr>
            <w:tcW w:w="620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84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71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537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507" w:type="pct"/>
            <w:vMerge/>
            <w:hideMark/>
          </w:tcPr>
          <w:p w:rsidR="00AF3239" w:rsidRPr="0093034A" w:rsidRDefault="00AF3239" w:rsidP="00A30140">
            <w:pP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704" w:type="pct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домашній</w:t>
            </w:r>
          </w:p>
        </w:tc>
        <w:tc>
          <w:tcPr>
            <w:tcW w:w="746" w:type="pct"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мобільний</w:t>
            </w:r>
          </w:p>
        </w:tc>
        <w:tc>
          <w:tcPr>
            <w:tcW w:w="932" w:type="pct"/>
            <w:vMerge/>
            <w:noWrap/>
            <w:hideMark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AF3239" w:rsidRPr="0093034A" w:rsidTr="00A30140">
        <w:trPr>
          <w:trHeight w:val="20"/>
        </w:trPr>
        <w:tc>
          <w:tcPr>
            <w:tcW w:w="620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17</w:t>
            </w:r>
          </w:p>
        </w:tc>
        <w:tc>
          <w:tcPr>
            <w:tcW w:w="48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18</w:t>
            </w:r>
          </w:p>
        </w:tc>
        <w:tc>
          <w:tcPr>
            <w:tcW w:w="471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19</w:t>
            </w:r>
          </w:p>
        </w:tc>
        <w:tc>
          <w:tcPr>
            <w:tcW w:w="53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20</w:t>
            </w:r>
          </w:p>
        </w:tc>
        <w:tc>
          <w:tcPr>
            <w:tcW w:w="50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21</w:t>
            </w:r>
          </w:p>
        </w:tc>
        <w:tc>
          <w:tcPr>
            <w:tcW w:w="70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22</w:t>
            </w:r>
          </w:p>
        </w:tc>
        <w:tc>
          <w:tcPr>
            <w:tcW w:w="746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23</w:t>
            </w:r>
          </w:p>
        </w:tc>
        <w:tc>
          <w:tcPr>
            <w:tcW w:w="932" w:type="pct"/>
            <w:noWrap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3034A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24</w:t>
            </w:r>
          </w:p>
        </w:tc>
      </w:tr>
      <w:tr w:rsidR="00AF3239" w:rsidRPr="0093034A" w:rsidTr="00A30140">
        <w:trPr>
          <w:trHeight w:val="20"/>
        </w:trPr>
        <w:tc>
          <w:tcPr>
            <w:tcW w:w="620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8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71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53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507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704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746" w:type="pct"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932" w:type="pct"/>
            <w:noWrap/>
          </w:tcPr>
          <w:p w:rsidR="00AF3239" w:rsidRPr="0093034A" w:rsidRDefault="00AF3239" w:rsidP="00A30140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</w:tbl>
    <w:p w:rsidR="00AF3239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</w:pPr>
      <w:r>
        <w:rPr>
          <w:rFonts w:eastAsia="Calibri"/>
          <w:i/>
          <w:vertAlign w:val="superscript"/>
          <w:lang w:val="uk-UA" w:eastAsia="en-US"/>
        </w:rPr>
        <w:br/>
      </w:r>
    </w:p>
    <w:p w:rsidR="00AF3239" w:rsidRDefault="00AF3239" w:rsidP="00AF3239">
      <w:pPr>
        <w:spacing w:after="160" w:line="259" w:lineRule="auto"/>
        <w:rPr>
          <w:rFonts w:eastAsia="Calibri"/>
          <w:i/>
          <w:vertAlign w:val="superscript"/>
          <w:lang w:val="uk-UA" w:eastAsia="en-US"/>
        </w:rPr>
      </w:pPr>
      <w:r>
        <w:rPr>
          <w:rFonts w:eastAsia="Calibri"/>
          <w:i/>
          <w:vertAlign w:val="superscript"/>
          <w:lang w:val="uk-UA" w:eastAsia="en-US"/>
        </w:rPr>
        <w:br w:type="page"/>
      </w:r>
    </w:p>
    <w:p w:rsidR="00AF3239" w:rsidRPr="00C82E0F" w:rsidRDefault="0093034A" w:rsidP="0093034A">
      <w:pPr>
        <w:tabs>
          <w:tab w:val="left" w:pos="900"/>
        </w:tabs>
        <w:ind w:left="12191"/>
        <w:contextualSpacing/>
        <w:jc w:val="right"/>
        <w:rPr>
          <w:rFonts w:eastAsia="Calibri"/>
          <w:i/>
          <w:lang w:val="uk-UA" w:eastAsia="en-US"/>
        </w:rPr>
      </w:pPr>
      <w:r>
        <w:rPr>
          <w:rFonts w:eastAsia="Calibri"/>
          <w:lang w:val="uk-UA" w:eastAsia="en-US"/>
        </w:rPr>
        <w:lastRenderedPageBreak/>
        <w:tab/>
      </w:r>
      <w:r>
        <w:rPr>
          <w:rFonts w:eastAsia="Calibri"/>
          <w:lang w:val="uk-UA" w:eastAsia="en-US"/>
        </w:rPr>
        <w:tab/>
        <w:t xml:space="preserve"> </w:t>
      </w:r>
      <w:r w:rsidR="00AF3239" w:rsidRPr="00C82E0F">
        <w:rPr>
          <w:rFonts w:eastAsia="Calibri"/>
          <w:i/>
          <w:lang w:val="uk-UA" w:eastAsia="en-US"/>
        </w:rPr>
        <w:t>Додаток 3</w:t>
      </w:r>
    </w:p>
    <w:p w:rsidR="00CF2486" w:rsidRDefault="0093034A" w:rsidP="0093034A">
      <w:pPr>
        <w:tabs>
          <w:tab w:val="left" w:pos="900"/>
        </w:tabs>
        <w:ind w:left="1416"/>
        <w:contextualSpacing/>
        <w:jc w:val="right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  <w:t xml:space="preserve"> </w:t>
      </w:r>
      <w:r w:rsidR="00AF3239" w:rsidRPr="00DF34DD">
        <w:rPr>
          <w:rFonts w:eastAsia="Calibri"/>
          <w:lang w:val="uk-UA" w:eastAsia="en-US"/>
        </w:rPr>
        <w:t>До Положення про внутрішню сертифікацію</w:t>
      </w:r>
      <w:r w:rsidR="00AF3239">
        <w:rPr>
          <w:rFonts w:eastAsia="Calibri"/>
          <w:lang w:val="uk-UA" w:eastAsia="en-US"/>
        </w:rPr>
        <w:t xml:space="preserve"> </w:t>
      </w:r>
    </w:p>
    <w:p w:rsidR="00AF3239" w:rsidRPr="00DF34DD" w:rsidRDefault="00AF3239" w:rsidP="0093034A">
      <w:pPr>
        <w:tabs>
          <w:tab w:val="left" w:pos="900"/>
        </w:tabs>
        <w:ind w:left="1416"/>
        <w:contextualSpacing/>
        <w:jc w:val="right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членів </w:t>
      </w:r>
      <w:r w:rsidR="00CF2486">
        <w:rPr>
          <w:rFonts w:eastAsia="Calibri"/>
          <w:lang w:val="uk-UA" w:eastAsia="en-US"/>
        </w:rPr>
        <w:t xml:space="preserve">ГО </w:t>
      </w:r>
      <w:r w:rsidRPr="00FB557E">
        <w:rPr>
          <w:rFonts w:eastAsia="Calibri"/>
          <w:lang w:val="uk-UA" w:eastAsia="en-US"/>
        </w:rPr>
        <w:t>«Союз експертів України»</w:t>
      </w:r>
    </w:p>
    <w:p w:rsidR="0093034A" w:rsidRDefault="0093034A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ЕСКІЗ</w:t>
      </w: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vertAlign w:val="superscript"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С</w:t>
      </w:r>
      <w:r>
        <w:rPr>
          <w:rFonts w:eastAsia="Calibri"/>
          <w:b/>
          <w:lang w:val="uk-UA" w:eastAsia="en-US"/>
        </w:rPr>
        <w:t>відоцтва с</w:t>
      </w:r>
      <w:r w:rsidRPr="009E09D2">
        <w:rPr>
          <w:rFonts w:eastAsia="Calibri"/>
          <w:b/>
          <w:lang w:val="uk-UA" w:eastAsia="en-US"/>
        </w:rPr>
        <w:t>ертифік</w:t>
      </w:r>
      <w:r>
        <w:rPr>
          <w:rFonts w:eastAsia="Calibri"/>
          <w:b/>
          <w:lang w:val="uk-UA" w:eastAsia="en-US"/>
        </w:rPr>
        <w:t>ованого судового експерта</w:t>
      </w:r>
      <w:r w:rsidRPr="009E09D2">
        <w:rPr>
          <w:rFonts w:eastAsia="Calibri"/>
          <w:b/>
          <w:lang w:val="uk-UA" w:eastAsia="en-US"/>
        </w:rPr>
        <w:t xml:space="preserve"> Союзу експертів України</w:t>
      </w:r>
    </w:p>
    <w:p w:rsidR="00AF3239" w:rsidRDefault="00AF3239" w:rsidP="00AF3239">
      <w:pPr>
        <w:tabs>
          <w:tab w:val="left" w:pos="900"/>
        </w:tabs>
        <w:spacing w:line="276" w:lineRule="auto"/>
        <w:ind w:firstLine="567"/>
        <w:contextualSpacing/>
        <w:jc w:val="center"/>
        <w:rPr>
          <w:rFonts w:eastAsia="Calibri"/>
          <w:i/>
          <w:vertAlign w:val="superscript"/>
          <w:lang w:val="uk-UA" w:eastAsia="en-US"/>
        </w:rPr>
      </w:pPr>
      <w:r>
        <w:rPr>
          <w:rFonts w:eastAsia="Calibri"/>
          <w:i/>
          <w:noProof/>
          <w:vertAlign w:val="superscript"/>
        </w:rPr>
        <w:drawing>
          <wp:inline distT="0" distB="0" distL="0" distR="0" wp14:anchorId="596DBB36" wp14:editId="61B3F117">
            <wp:extent cx="7189076" cy="4767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66" cy="47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39" w:rsidRPr="00C82E0F" w:rsidRDefault="00AF3239" w:rsidP="0093034A">
      <w:pPr>
        <w:spacing w:after="160" w:line="259" w:lineRule="auto"/>
        <w:jc w:val="right"/>
        <w:rPr>
          <w:rFonts w:eastAsia="Calibri"/>
          <w:i/>
          <w:lang w:val="uk-UA" w:eastAsia="en-US"/>
        </w:rPr>
      </w:pPr>
      <w:r>
        <w:rPr>
          <w:rFonts w:eastAsia="Calibri"/>
          <w:i/>
          <w:vertAlign w:val="superscript"/>
          <w:lang w:val="uk-UA" w:eastAsia="en-US"/>
        </w:rPr>
        <w:br w:type="page"/>
      </w:r>
      <w:r w:rsidR="0093034A">
        <w:rPr>
          <w:rFonts w:eastAsia="Calibri"/>
          <w:lang w:val="uk-UA" w:eastAsia="en-US"/>
        </w:rPr>
        <w:lastRenderedPageBreak/>
        <w:t xml:space="preserve">                           </w:t>
      </w:r>
      <w:r w:rsidRPr="00C82E0F">
        <w:rPr>
          <w:rFonts w:eastAsia="Calibri"/>
          <w:i/>
          <w:lang w:val="uk-UA" w:eastAsia="en-US"/>
        </w:rPr>
        <w:t>Додаток</w:t>
      </w:r>
      <w:r w:rsidR="0093034A" w:rsidRPr="00C82E0F">
        <w:rPr>
          <w:rFonts w:eastAsia="Calibri"/>
          <w:i/>
          <w:lang w:val="uk-UA" w:eastAsia="en-US"/>
        </w:rPr>
        <w:t xml:space="preserve"> </w:t>
      </w:r>
      <w:r w:rsidRPr="00C82E0F">
        <w:rPr>
          <w:rFonts w:eastAsia="Calibri"/>
          <w:i/>
          <w:lang w:val="uk-UA" w:eastAsia="en-US"/>
        </w:rPr>
        <w:t>4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До Положення про внутрішню сертифікацію</w:t>
      </w:r>
      <w:r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br/>
        <w:t xml:space="preserve">членів </w:t>
      </w:r>
      <w:r w:rsidR="00CF2486">
        <w:rPr>
          <w:rFonts w:eastAsia="Calibri"/>
          <w:lang w:val="uk-UA" w:eastAsia="en-US"/>
        </w:rPr>
        <w:t>ГО</w:t>
      </w:r>
      <w:r w:rsidRPr="00FB557E">
        <w:rPr>
          <w:rFonts w:eastAsia="Calibri"/>
          <w:lang w:val="uk-UA" w:eastAsia="en-US"/>
        </w:rPr>
        <w:t xml:space="preserve"> «Союз експертів України»</w:t>
      </w: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ЕСКІЗ</w:t>
      </w: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vertAlign w:val="superscript"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С</w:t>
      </w:r>
      <w:r>
        <w:rPr>
          <w:rFonts w:eastAsia="Calibri"/>
          <w:b/>
          <w:lang w:val="uk-UA" w:eastAsia="en-US"/>
        </w:rPr>
        <w:t>відоцтва с</w:t>
      </w:r>
      <w:r w:rsidRPr="009E09D2">
        <w:rPr>
          <w:rFonts w:eastAsia="Calibri"/>
          <w:b/>
          <w:lang w:val="uk-UA" w:eastAsia="en-US"/>
        </w:rPr>
        <w:t>ертифік</w:t>
      </w:r>
      <w:r>
        <w:rPr>
          <w:rFonts w:eastAsia="Calibri"/>
          <w:b/>
          <w:lang w:val="uk-UA" w:eastAsia="en-US"/>
        </w:rPr>
        <w:t>ованого оцінювача</w:t>
      </w:r>
      <w:r w:rsidRPr="009E09D2">
        <w:rPr>
          <w:rFonts w:eastAsia="Calibri"/>
          <w:b/>
          <w:lang w:val="uk-UA" w:eastAsia="en-US"/>
        </w:rPr>
        <w:t xml:space="preserve"> Союзу експертів України</w:t>
      </w:r>
    </w:p>
    <w:p w:rsidR="00AF3239" w:rsidRDefault="00C30636" w:rsidP="00C30636">
      <w:pPr>
        <w:tabs>
          <w:tab w:val="left" w:pos="900"/>
        </w:tabs>
        <w:spacing w:line="276" w:lineRule="auto"/>
        <w:ind w:firstLine="567"/>
        <w:contextualSpacing/>
        <w:jc w:val="center"/>
        <w:rPr>
          <w:rFonts w:eastAsia="Calibri"/>
          <w:i/>
          <w:vertAlign w:val="superscript"/>
          <w:lang w:val="uk-UA" w:eastAsia="en-US"/>
        </w:rPr>
      </w:pPr>
      <w:r>
        <w:rPr>
          <w:rFonts w:eastAsia="Calibri"/>
          <w:i/>
          <w:noProof/>
          <w:vertAlign w:val="superscript"/>
        </w:rPr>
        <w:drawing>
          <wp:inline distT="0" distB="0" distL="0" distR="0" wp14:anchorId="6C43FD5D" wp14:editId="075BBEB1">
            <wp:extent cx="7157545" cy="4889032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32" cy="49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39" w:rsidRDefault="00AF3239" w:rsidP="00AF3239">
      <w:pPr>
        <w:tabs>
          <w:tab w:val="left" w:pos="900"/>
        </w:tabs>
        <w:spacing w:line="276" w:lineRule="auto"/>
        <w:ind w:firstLine="567"/>
        <w:contextualSpacing/>
        <w:rPr>
          <w:rFonts w:eastAsia="Calibri"/>
          <w:i/>
          <w:vertAlign w:val="superscript"/>
          <w:lang w:val="uk-UA" w:eastAsia="en-US"/>
        </w:rPr>
        <w:sectPr w:rsidR="00AF3239" w:rsidSect="009857E5">
          <w:footerReference w:type="default" r:id="rId12"/>
          <w:pgSz w:w="16838" w:h="11906" w:orient="landscape"/>
          <w:pgMar w:top="568" w:right="1134" w:bottom="851" w:left="851" w:header="709" w:footer="709" w:gutter="0"/>
          <w:cols w:space="708"/>
          <w:titlePg/>
          <w:docGrid w:linePitch="360"/>
        </w:sectPr>
      </w:pPr>
    </w:p>
    <w:p w:rsidR="00AF3239" w:rsidRPr="00C82E0F" w:rsidRDefault="00AF3239" w:rsidP="0093034A">
      <w:pPr>
        <w:tabs>
          <w:tab w:val="left" w:pos="900"/>
        </w:tabs>
        <w:ind w:left="6662"/>
        <w:contextualSpacing/>
        <w:jc w:val="right"/>
        <w:rPr>
          <w:rFonts w:eastAsia="Calibri"/>
          <w:i/>
          <w:lang w:val="uk-UA" w:eastAsia="en-US"/>
        </w:rPr>
      </w:pPr>
      <w:r w:rsidRPr="00C82E0F">
        <w:rPr>
          <w:rFonts w:eastAsia="Calibri"/>
          <w:i/>
          <w:lang w:val="uk-UA" w:eastAsia="en-US"/>
        </w:rPr>
        <w:lastRenderedPageBreak/>
        <w:t>Додаток 5</w:t>
      </w:r>
    </w:p>
    <w:p w:rsidR="00AF3239" w:rsidRPr="00DF34DD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До Положення про внутрішню сертифікацію</w:t>
      </w:r>
      <w:r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br/>
        <w:t xml:space="preserve">членів </w:t>
      </w:r>
      <w:r w:rsidR="00CF2486">
        <w:rPr>
          <w:rFonts w:eastAsia="Calibri"/>
          <w:lang w:val="uk-UA" w:eastAsia="en-US"/>
        </w:rPr>
        <w:t xml:space="preserve">ГО </w:t>
      </w:r>
      <w:r w:rsidRPr="00FB557E">
        <w:rPr>
          <w:rFonts w:eastAsia="Calibri"/>
          <w:lang w:val="uk-UA" w:eastAsia="en-US"/>
        </w:rPr>
        <w:t>«Союз експертів України»</w:t>
      </w:r>
    </w:p>
    <w:p w:rsidR="00AF3239" w:rsidRPr="009E09D2" w:rsidRDefault="00AF3239" w:rsidP="00AF3239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ЕСКІЗ</w:t>
      </w:r>
    </w:p>
    <w:p w:rsidR="00A92F93" w:rsidRDefault="00AF3239" w:rsidP="00A92F93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Сертифікату</w:t>
      </w:r>
      <w:r w:rsidRPr="009E09D2">
        <w:rPr>
          <w:rFonts w:eastAsia="Calibri"/>
          <w:b/>
          <w:vertAlign w:val="superscript"/>
          <w:lang w:val="uk-UA" w:eastAsia="en-US"/>
        </w:rPr>
        <w:t xml:space="preserve"> </w:t>
      </w:r>
      <w:r w:rsidRPr="009E09D2">
        <w:rPr>
          <w:rFonts w:eastAsia="Calibri"/>
          <w:b/>
          <w:lang w:val="uk-UA" w:eastAsia="en-US"/>
        </w:rPr>
        <w:t>вищого ступеню Союзу експертів України</w:t>
      </w:r>
    </w:p>
    <w:p w:rsidR="00AF3239" w:rsidRPr="009E09D2" w:rsidRDefault="00A92F93" w:rsidP="00A92F93">
      <w:pPr>
        <w:tabs>
          <w:tab w:val="left" w:pos="900"/>
          <w:tab w:val="left" w:pos="7875"/>
        </w:tabs>
        <w:contextualSpacing/>
        <w:rPr>
          <w:rFonts w:eastAsia="Calibri"/>
          <w:lang w:val="uk-UA" w:eastAsia="en-US"/>
        </w:rPr>
      </w:pPr>
      <w:r w:rsidRPr="009E09D2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 wp14:anchorId="5D4CEC18" wp14:editId="6B0A45DC">
            <wp:simplePos x="0" y="0"/>
            <wp:positionH relativeFrom="column">
              <wp:posOffset>669758</wp:posOffset>
            </wp:positionH>
            <wp:positionV relativeFrom="paragraph">
              <wp:posOffset>175260</wp:posOffset>
            </wp:positionV>
            <wp:extent cx="5498465" cy="7785100"/>
            <wp:effectExtent l="0" t="0" r="6985" b="6350"/>
            <wp:wrapNone/>
            <wp:docPr id="5" name="Рисунок 5" descr="C:\Users\n.armash\Pictures\Сертифі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armash\Pictures\Сертифік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lang w:val="uk-UA" w:eastAsia="en-US"/>
        </w:rPr>
        <w:tab/>
      </w:r>
      <w:r>
        <w:rPr>
          <w:rFonts w:eastAsia="Calibri"/>
          <w:lang w:val="uk-UA" w:eastAsia="en-US"/>
        </w:rPr>
        <w:tab/>
      </w:r>
    </w:p>
    <w:p w:rsidR="00A92F93" w:rsidRDefault="00A92F93">
      <w:pPr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br w:type="page"/>
      </w:r>
    </w:p>
    <w:p w:rsidR="00A92F93" w:rsidRPr="00C82E0F" w:rsidRDefault="00A92F93" w:rsidP="00A92F93">
      <w:pPr>
        <w:tabs>
          <w:tab w:val="left" w:pos="900"/>
        </w:tabs>
        <w:ind w:left="6662"/>
        <w:contextualSpacing/>
        <w:jc w:val="right"/>
        <w:rPr>
          <w:rFonts w:eastAsia="Calibri"/>
          <w:i/>
          <w:lang w:val="uk-UA" w:eastAsia="en-US"/>
        </w:rPr>
      </w:pPr>
      <w:r w:rsidRPr="00C82E0F">
        <w:rPr>
          <w:rFonts w:eastAsia="Calibri"/>
          <w:i/>
          <w:lang w:val="uk-UA" w:eastAsia="en-US"/>
        </w:rPr>
        <w:lastRenderedPageBreak/>
        <w:t xml:space="preserve">Додаток </w:t>
      </w:r>
      <w:r w:rsidR="00C82E0F" w:rsidRPr="00C82E0F">
        <w:rPr>
          <w:rFonts w:eastAsia="Calibri"/>
          <w:i/>
          <w:lang w:val="uk-UA" w:eastAsia="en-US"/>
        </w:rPr>
        <w:t>6</w:t>
      </w:r>
    </w:p>
    <w:p w:rsidR="00A92F93" w:rsidRPr="00DF34DD" w:rsidRDefault="00A92F93" w:rsidP="00A92F93">
      <w:pPr>
        <w:tabs>
          <w:tab w:val="left" w:pos="900"/>
        </w:tabs>
        <w:contextualSpacing/>
        <w:jc w:val="right"/>
        <w:rPr>
          <w:rFonts w:eastAsia="Calibri"/>
          <w:lang w:val="uk-UA" w:eastAsia="en-US"/>
        </w:rPr>
      </w:pPr>
      <w:r w:rsidRPr="00DF34DD">
        <w:rPr>
          <w:rFonts w:eastAsia="Calibri"/>
          <w:lang w:val="uk-UA" w:eastAsia="en-US"/>
        </w:rPr>
        <w:t>До Положення про внутрішню сертифікацію</w:t>
      </w:r>
      <w:r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br/>
        <w:t xml:space="preserve">членів </w:t>
      </w:r>
      <w:r w:rsidR="00CF2486">
        <w:rPr>
          <w:rFonts w:eastAsia="Calibri"/>
          <w:lang w:val="uk-UA" w:eastAsia="en-US"/>
        </w:rPr>
        <w:t>ГО</w:t>
      </w:r>
      <w:r w:rsidRPr="00FB557E">
        <w:rPr>
          <w:rFonts w:eastAsia="Calibri"/>
          <w:lang w:val="uk-UA" w:eastAsia="en-US"/>
        </w:rPr>
        <w:t xml:space="preserve"> «Союз експертів України»</w:t>
      </w:r>
    </w:p>
    <w:p w:rsidR="00A92F93" w:rsidRDefault="00A92F93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</w:p>
    <w:p w:rsidR="00CF2486" w:rsidRDefault="00CF2486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</w:p>
    <w:p w:rsidR="00AF3239" w:rsidRPr="009E09D2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9E09D2">
        <w:rPr>
          <w:rFonts w:eastAsia="Calibri"/>
          <w:b/>
          <w:lang w:val="uk-UA" w:eastAsia="en-US"/>
        </w:rPr>
        <w:t>ЕСКІЗ</w:t>
      </w:r>
    </w:p>
    <w:p w:rsidR="00AF3239" w:rsidRDefault="00AF3239" w:rsidP="00AF3239">
      <w:pPr>
        <w:tabs>
          <w:tab w:val="left" w:pos="900"/>
        </w:tabs>
        <w:contextualSpacing/>
        <w:jc w:val="center"/>
        <w:rPr>
          <w:rFonts w:eastAsia="Calibri"/>
          <w:b/>
          <w:lang w:val="uk-UA" w:eastAsia="en-US"/>
        </w:rPr>
      </w:pPr>
      <w:r w:rsidRPr="00AB5EBC">
        <w:rPr>
          <w:rFonts w:eastAsia="Calibri"/>
          <w:b/>
          <w:lang w:val="uk-UA" w:eastAsia="en-US"/>
        </w:rPr>
        <w:t>Сертифікат</w:t>
      </w:r>
      <w:r>
        <w:rPr>
          <w:rFonts w:eastAsia="Calibri"/>
          <w:b/>
          <w:lang w:val="uk-UA" w:eastAsia="en-US"/>
        </w:rPr>
        <w:t>у</w:t>
      </w:r>
      <w:r w:rsidRPr="00AB5EBC">
        <w:rPr>
          <w:rFonts w:eastAsia="Calibri"/>
          <w:b/>
          <w:lang w:val="uk-UA" w:eastAsia="en-US"/>
        </w:rPr>
        <w:t xml:space="preserve"> оцінювача вищого ступеню Союзу експертів України</w:t>
      </w:r>
    </w:p>
    <w:p w:rsidR="00021BF1" w:rsidRDefault="00A92F93" w:rsidP="00C30636">
      <w:pPr>
        <w:tabs>
          <w:tab w:val="left" w:pos="900"/>
        </w:tabs>
        <w:contextualSpacing/>
        <w:jc w:val="center"/>
        <w:rPr>
          <w:b/>
          <w:sz w:val="28"/>
          <w:szCs w:val="28"/>
          <w:lang w:val="uk-UA"/>
        </w:rPr>
      </w:pPr>
      <w:r>
        <w:rPr>
          <w:rFonts w:eastAsia="Calibri"/>
          <w:b/>
          <w:noProof/>
          <w:vertAlign w:val="superscript"/>
        </w:rPr>
        <w:drawing>
          <wp:anchor distT="0" distB="0" distL="114300" distR="114300" simplePos="0" relativeHeight="251664384" behindDoc="0" locked="0" layoutInCell="1" allowOverlap="1" wp14:anchorId="582B46E1" wp14:editId="0F4B0FEA">
            <wp:simplePos x="0" y="0"/>
            <wp:positionH relativeFrom="column">
              <wp:posOffset>488950</wp:posOffset>
            </wp:positionH>
            <wp:positionV relativeFrom="paragraph">
              <wp:posOffset>268988</wp:posOffset>
            </wp:positionV>
            <wp:extent cx="5428578" cy="7687339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78" cy="76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BF1" w:rsidSect="001D7C52">
      <w:pgSz w:w="11906" w:h="16838"/>
      <w:pgMar w:top="1134" w:right="566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A93" w:rsidRDefault="005C5A93" w:rsidP="009857E5">
      <w:r>
        <w:separator/>
      </w:r>
    </w:p>
  </w:endnote>
  <w:endnote w:type="continuationSeparator" w:id="0">
    <w:p w:rsidR="005C5A93" w:rsidRDefault="005C5A93" w:rsidP="0098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171169"/>
      <w:docPartObj>
        <w:docPartGallery w:val="Page Numbers (Bottom of Page)"/>
        <w:docPartUnique/>
      </w:docPartObj>
    </w:sdtPr>
    <w:sdtEndPr/>
    <w:sdtContent>
      <w:p w:rsidR="009857E5" w:rsidRDefault="009857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2C7">
          <w:rPr>
            <w:noProof/>
          </w:rPr>
          <w:t>6</w:t>
        </w:r>
        <w:r>
          <w:fldChar w:fldCharType="end"/>
        </w:r>
      </w:p>
    </w:sdtContent>
  </w:sdt>
  <w:p w:rsidR="009857E5" w:rsidRDefault="009857E5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7E5" w:rsidRDefault="009857E5">
    <w:pPr>
      <w:pStyle w:val="ae"/>
      <w:jc w:val="right"/>
    </w:pPr>
  </w:p>
  <w:p w:rsidR="009857E5" w:rsidRDefault="009857E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A93" w:rsidRDefault="005C5A93" w:rsidP="009857E5">
      <w:r>
        <w:separator/>
      </w:r>
    </w:p>
  </w:footnote>
  <w:footnote w:type="continuationSeparator" w:id="0">
    <w:p w:rsidR="005C5A93" w:rsidRDefault="005C5A93" w:rsidP="00985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6AC0E040"/>
    <w:lvl w:ilvl="0">
      <w:start w:val="1"/>
      <w:numFmt w:val="decimal"/>
      <w:pStyle w:val="1"/>
      <w:lvlText w:val="%1."/>
      <w:lvlJc w:val="center"/>
      <w:pPr>
        <w:tabs>
          <w:tab w:val="num" w:pos="3998"/>
        </w:tabs>
        <w:ind w:left="3828" w:firstLine="0"/>
      </w:pPr>
      <w:rPr>
        <w:b/>
        <w:bCs w:val="0"/>
      </w:rPr>
    </w:lvl>
    <w:lvl w:ilvl="1">
      <w:start w:val="1"/>
      <w:numFmt w:val="decimal"/>
      <w:pStyle w:val="2"/>
      <w:lvlText w:val="%2."/>
      <w:lvlJc w:val="left"/>
      <w:pPr>
        <w:tabs>
          <w:tab w:val="num" w:pos="4480"/>
        </w:tabs>
        <w:ind w:left="3970" w:firstLine="0"/>
      </w:pPr>
      <w:rPr>
        <w:rFonts w:ascii="Times New Roman" w:eastAsia="Times New Roman" w:hAnsi="Times New Roman" w:cs="Times New Roman"/>
        <w:b/>
        <w:bCs w:val="0"/>
        <w:i w:val="0"/>
        <w:sz w:val="24"/>
        <w:szCs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4508"/>
        </w:tabs>
        <w:ind w:left="3828" w:firstLine="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4679"/>
        </w:tabs>
        <w:ind w:left="3828" w:firstLine="0"/>
      </w:pPr>
      <w:rPr>
        <w:b w:val="0"/>
        <w:bCs w:val="0"/>
      </w:rPr>
    </w:lvl>
    <w:lvl w:ilvl="4">
      <w:start w:val="1"/>
      <w:numFmt w:val="decimal"/>
      <w:suff w:val="nothing"/>
      <w:lvlText w:val=" %1.%2.%3.%4.%5 "/>
      <w:lvlJc w:val="left"/>
      <w:pPr>
        <w:ind w:left="3828" w:firstLine="0"/>
      </w:pPr>
      <w:rPr>
        <w:b w:val="0"/>
        <w:bCs w:val="0"/>
      </w:rPr>
    </w:lvl>
    <w:lvl w:ilvl="5">
      <w:start w:val="1"/>
      <w:numFmt w:val="decimal"/>
      <w:suff w:val="nothing"/>
      <w:lvlText w:val=" %1.%2.%3.%4.%5.%6 "/>
      <w:lvlJc w:val="left"/>
      <w:pPr>
        <w:ind w:left="3828" w:firstLine="0"/>
      </w:pPr>
      <w:rPr>
        <w:b w:val="0"/>
        <w:bCs w:val="0"/>
      </w:rPr>
    </w:lvl>
    <w:lvl w:ilvl="6">
      <w:start w:val="1"/>
      <w:numFmt w:val="decimal"/>
      <w:suff w:val="nothing"/>
      <w:lvlText w:val=" %1.%2.%3.%4.%5.%6.%7 "/>
      <w:lvlJc w:val="left"/>
      <w:pPr>
        <w:ind w:left="3828" w:firstLine="0"/>
      </w:pPr>
      <w:rPr>
        <w:b w:val="0"/>
        <w:bCs w:val="0"/>
      </w:rPr>
    </w:lvl>
    <w:lvl w:ilvl="7">
      <w:start w:val="1"/>
      <w:numFmt w:val="decimal"/>
      <w:suff w:val="nothing"/>
      <w:lvlText w:val=" %1.%2.%3.%4.%5.%6.%7.%8 "/>
      <w:lvlJc w:val="left"/>
      <w:pPr>
        <w:ind w:left="3828" w:firstLine="0"/>
      </w:pPr>
      <w:rPr>
        <w:b w:val="0"/>
        <w:bCs w:val="0"/>
      </w:rPr>
    </w:lvl>
    <w:lvl w:ilvl="8">
      <w:start w:val="1"/>
      <w:numFmt w:val="decimal"/>
      <w:suff w:val="nothing"/>
      <w:lvlText w:val=" %1.%2.%3.%4.%5.%6.%7.%8.%9 "/>
      <w:lvlJc w:val="left"/>
      <w:pPr>
        <w:ind w:left="3828" w:firstLine="0"/>
      </w:pPr>
      <w:rPr>
        <w:b w:val="0"/>
        <w:bCs w:val="0"/>
      </w:rPr>
    </w:lvl>
  </w:abstractNum>
  <w:abstractNum w:abstractNumId="1" w15:restartNumberingAfterBreak="0">
    <w:nsid w:val="019A196E"/>
    <w:multiLevelType w:val="hybridMultilevel"/>
    <w:tmpl w:val="0FAA46C6"/>
    <w:lvl w:ilvl="0" w:tplc="87AA177A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1F5F92"/>
    <w:multiLevelType w:val="multilevel"/>
    <w:tmpl w:val="4262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867E8"/>
    <w:multiLevelType w:val="hybridMultilevel"/>
    <w:tmpl w:val="939C4CA6"/>
    <w:lvl w:ilvl="0" w:tplc="69A8CCC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C7391"/>
    <w:multiLevelType w:val="hybridMultilevel"/>
    <w:tmpl w:val="3370DB46"/>
    <w:lvl w:ilvl="0" w:tplc="283E251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493936"/>
    <w:multiLevelType w:val="hybridMultilevel"/>
    <w:tmpl w:val="3522E3C6"/>
    <w:lvl w:ilvl="0" w:tplc="3DD446B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9E7AC1"/>
    <w:multiLevelType w:val="hybridMultilevel"/>
    <w:tmpl w:val="D10AED16"/>
    <w:lvl w:ilvl="0" w:tplc="649292D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46F26"/>
    <w:multiLevelType w:val="hybridMultilevel"/>
    <w:tmpl w:val="C2C22F46"/>
    <w:lvl w:ilvl="0" w:tplc="3DD446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01940"/>
    <w:multiLevelType w:val="hybridMultilevel"/>
    <w:tmpl w:val="9F9A5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F6589"/>
    <w:multiLevelType w:val="hybridMultilevel"/>
    <w:tmpl w:val="F54C293E"/>
    <w:lvl w:ilvl="0" w:tplc="3DD446B8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3C32EA6"/>
    <w:multiLevelType w:val="hybridMultilevel"/>
    <w:tmpl w:val="EBBA0772"/>
    <w:lvl w:ilvl="0" w:tplc="AE1CD8E8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5282279"/>
    <w:multiLevelType w:val="hybridMultilevel"/>
    <w:tmpl w:val="6882BB46"/>
    <w:lvl w:ilvl="0" w:tplc="3DD446B8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D303345"/>
    <w:multiLevelType w:val="hybridMultilevel"/>
    <w:tmpl w:val="3284567E"/>
    <w:lvl w:ilvl="0" w:tplc="AE1CD8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3110F"/>
    <w:multiLevelType w:val="hybridMultilevel"/>
    <w:tmpl w:val="640A65CC"/>
    <w:lvl w:ilvl="0" w:tplc="85B4C62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1A4F"/>
    <w:multiLevelType w:val="hybridMultilevel"/>
    <w:tmpl w:val="E112E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D70AD"/>
    <w:multiLevelType w:val="hybridMultilevel"/>
    <w:tmpl w:val="C784BB54"/>
    <w:lvl w:ilvl="0" w:tplc="AE1CD8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27E7B"/>
    <w:multiLevelType w:val="hybridMultilevel"/>
    <w:tmpl w:val="73F63B18"/>
    <w:lvl w:ilvl="0" w:tplc="8496DD7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 w15:restartNumberingAfterBreak="0">
    <w:nsid w:val="49E472F9"/>
    <w:multiLevelType w:val="hybridMultilevel"/>
    <w:tmpl w:val="F4864C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D34A3"/>
    <w:multiLevelType w:val="hybridMultilevel"/>
    <w:tmpl w:val="B41660B8"/>
    <w:lvl w:ilvl="0" w:tplc="E83001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B6B9E"/>
    <w:multiLevelType w:val="hybridMultilevel"/>
    <w:tmpl w:val="C7E634BC"/>
    <w:lvl w:ilvl="0" w:tplc="3DD446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059BB"/>
    <w:multiLevelType w:val="hybridMultilevel"/>
    <w:tmpl w:val="2F985628"/>
    <w:lvl w:ilvl="0" w:tplc="3DD446B8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5835C99"/>
    <w:multiLevelType w:val="hybridMultilevel"/>
    <w:tmpl w:val="556EE49C"/>
    <w:lvl w:ilvl="0" w:tplc="0419000D">
      <w:start w:val="1"/>
      <w:numFmt w:val="bullet"/>
      <w:lvlText w:val="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665250"/>
    <w:multiLevelType w:val="hybridMultilevel"/>
    <w:tmpl w:val="2ABE24A4"/>
    <w:lvl w:ilvl="0" w:tplc="3DD446B8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61177CE6"/>
    <w:multiLevelType w:val="hybridMultilevel"/>
    <w:tmpl w:val="D3F284D8"/>
    <w:lvl w:ilvl="0" w:tplc="AE1CD8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C56EC1"/>
    <w:multiLevelType w:val="singleLevel"/>
    <w:tmpl w:val="1E3A1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5" w15:restartNumberingAfterBreak="0">
    <w:nsid w:val="690A03B7"/>
    <w:multiLevelType w:val="hybridMultilevel"/>
    <w:tmpl w:val="A8BEECF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B374851"/>
    <w:multiLevelType w:val="hybridMultilevel"/>
    <w:tmpl w:val="12ACA2E4"/>
    <w:lvl w:ilvl="0" w:tplc="041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24"/>
  </w:num>
  <w:num w:numId="6">
    <w:abstractNumId w:val="16"/>
  </w:num>
  <w:num w:numId="7">
    <w:abstractNumId w:val="8"/>
  </w:num>
  <w:num w:numId="8">
    <w:abstractNumId w:val="17"/>
  </w:num>
  <w:num w:numId="9">
    <w:abstractNumId w:val="12"/>
  </w:num>
  <w:num w:numId="10">
    <w:abstractNumId w:val="15"/>
  </w:num>
  <w:num w:numId="11">
    <w:abstractNumId w:val="6"/>
  </w:num>
  <w:num w:numId="12">
    <w:abstractNumId w:val="13"/>
  </w:num>
  <w:num w:numId="13">
    <w:abstractNumId w:val="18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3"/>
  </w:num>
  <w:num w:numId="17">
    <w:abstractNumId w:val="26"/>
  </w:num>
  <w:num w:numId="18">
    <w:abstractNumId w:val="14"/>
  </w:num>
  <w:num w:numId="19">
    <w:abstractNumId w:val="25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7"/>
  </w:num>
  <w:num w:numId="23">
    <w:abstractNumId w:val="19"/>
  </w:num>
  <w:num w:numId="24">
    <w:abstractNumId w:val="22"/>
  </w:num>
  <w:num w:numId="25">
    <w:abstractNumId w:val="20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B62"/>
    <w:rsid w:val="00005BC1"/>
    <w:rsid w:val="00021BF1"/>
    <w:rsid w:val="000317DF"/>
    <w:rsid w:val="000318D3"/>
    <w:rsid w:val="00031A91"/>
    <w:rsid w:val="000438BD"/>
    <w:rsid w:val="000527A9"/>
    <w:rsid w:val="00056084"/>
    <w:rsid w:val="00074C36"/>
    <w:rsid w:val="00093F73"/>
    <w:rsid w:val="000A5FB6"/>
    <w:rsid w:val="000C07A8"/>
    <w:rsid w:val="000D0B26"/>
    <w:rsid w:val="000D65C2"/>
    <w:rsid w:val="000E2533"/>
    <w:rsid w:val="00101706"/>
    <w:rsid w:val="00117935"/>
    <w:rsid w:val="001222F5"/>
    <w:rsid w:val="00134DA2"/>
    <w:rsid w:val="00161685"/>
    <w:rsid w:val="00166CF0"/>
    <w:rsid w:val="0016783B"/>
    <w:rsid w:val="001711F6"/>
    <w:rsid w:val="00176402"/>
    <w:rsid w:val="001801D5"/>
    <w:rsid w:val="00184C25"/>
    <w:rsid w:val="00184D1B"/>
    <w:rsid w:val="00192B54"/>
    <w:rsid w:val="00196F2F"/>
    <w:rsid w:val="00197901"/>
    <w:rsid w:val="001A09F1"/>
    <w:rsid w:val="001A09F5"/>
    <w:rsid w:val="001A3658"/>
    <w:rsid w:val="001A4B86"/>
    <w:rsid w:val="001A7CDA"/>
    <w:rsid w:val="001B175A"/>
    <w:rsid w:val="001D7861"/>
    <w:rsid w:val="001D7C52"/>
    <w:rsid w:val="001E003B"/>
    <w:rsid w:val="001E47C8"/>
    <w:rsid w:val="001F10A1"/>
    <w:rsid w:val="001F13D3"/>
    <w:rsid w:val="001F2E3E"/>
    <w:rsid w:val="001F5982"/>
    <w:rsid w:val="00204CFF"/>
    <w:rsid w:val="00205AD4"/>
    <w:rsid w:val="002206D2"/>
    <w:rsid w:val="00230159"/>
    <w:rsid w:val="00237C38"/>
    <w:rsid w:val="00246CF4"/>
    <w:rsid w:val="00247CFD"/>
    <w:rsid w:val="002647CC"/>
    <w:rsid w:val="00273DBD"/>
    <w:rsid w:val="0027403A"/>
    <w:rsid w:val="0027684F"/>
    <w:rsid w:val="00285C53"/>
    <w:rsid w:val="00290624"/>
    <w:rsid w:val="002B1807"/>
    <w:rsid w:val="002E1F19"/>
    <w:rsid w:val="002E2D31"/>
    <w:rsid w:val="002E6637"/>
    <w:rsid w:val="002F4F36"/>
    <w:rsid w:val="00306162"/>
    <w:rsid w:val="00325AFA"/>
    <w:rsid w:val="00331989"/>
    <w:rsid w:val="00333D22"/>
    <w:rsid w:val="0033797A"/>
    <w:rsid w:val="0035305B"/>
    <w:rsid w:val="0035411B"/>
    <w:rsid w:val="00355B09"/>
    <w:rsid w:val="00361AD7"/>
    <w:rsid w:val="00381DBB"/>
    <w:rsid w:val="00382E87"/>
    <w:rsid w:val="00397FF7"/>
    <w:rsid w:val="003A1C56"/>
    <w:rsid w:val="003D0239"/>
    <w:rsid w:val="003F00D3"/>
    <w:rsid w:val="003F1C31"/>
    <w:rsid w:val="003F5557"/>
    <w:rsid w:val="003F7B3A"/>
    <w:rsid w:val="00413C48"/>
    <w:rsid w:val="00422428"/>
    <w:rsid w:val="00434026"/>
    <w:rsid w:val="00436329"/>
    <w:rsid w:val="0044080A"/>
    <w:rsid w:val="0045591F"/>
    <w:rsid w:val="00456199"/>
    <w:rsid w:val="0045649D"/>
    <w:rsid w:val="004626F5"/>
    <w:rsid w:val="00464431"/>
    <w:rsid w:val="00465BF4"/>
    <w:rsid w:val="004746DE"/>
    <w:rsid w:val="0048526D"/>
    <w:rsid w:val="00491E7F"/>
    <w:rsid w:val="004A2C9C"/>
    <w:rsid w:val="004D2389"/>
    <w:rsid w:val="004D6C8D"/>
    <w:rsid w:val="004E2A42"/>
    <w:rsid w:val="004E4B62"/>
    <w:rsid w:val="004F1251"/>
    <w:rsid w:val="004F148D"/>
    <w:rsid w:val="004F3F84"/>
    <w:rsid w:val="004F45C3"/>
    <w:rsid w:val="004F66CC"/>
    <w:rsid w:val="004F7C93"/>
    <w:rsid w:val="00500A13"/>
    <w:rsid w:val="0050444B"/>
    <w:rsid w:val="00513FAD"/>
    <w:rsid w:val="005206B1"/>
    <w:rsid w:val="0052520D"/>
    <w:rsid w:val="00532884"/>
    <w:rsid w:val="00534BE7"/>
    <w:rsid w:val="005412F9"/>
    <w:rsid w:val="005617EE"/>
    <w:rsid w:val="00561D36"/>
    <w:rsid w:val="0057178A"/>
    <w:rsid w:val="005722CC"/>
    <w:rsid w:val="005909A1"/>
    <w:rsid w:val="0059565E"/>
    <w:rsid w:val="005B0188"/>
    <w:rsid w:val="005B0A9A"/>
    <w:rsid w:val="005B7E86"/>
    <w:rsid w:val="005C5A93"/>
    <w:rsid w:val="005C6A4D"/>
    <w:rsid w:val="005D1728"/>
    <w:rsid w:val="005D4FF4"/>
    <w:rsid w:val="006010DB"/>
    <w:rsid w:val="00605F15"/>
    <w:rsid w:val="00612A71"/>
    <w:rsid w:val="00640F7B"/>
    <w:rsid w:val="0064320B"/>
    <w:rsid w:val="00644D68"/>
    <w:rsid w:val="00645E06"/>
    <w:rsid w:val="006528D3"/>
    <w:rsid w:val="00655A9B"/>
    <w:rsid w:val="00667E91"/>
    <w:rsid w:val="00675AAF"/>
    <w:rsid w:val="00684B44"/>
    <w:rsid w:val="00695504"/>
    <w:rsid w:val="00696CA8"/>
    <w:rsid w:val="006A5F23"/>
    <w:rsid w:val="006B2520"/>
    <w:rsid w:val="006B52C7"/>
    <w:rsid w:val="006C4B6D"/>
    <w:rsid w:val="006E7892"/>
    <w:rsid w:val="006E7B90"/>
    <w:rsid w:val="006F2CB3"/>
    <w:rsid w:val="006F5AE9"/>
    <w:rsid w:val="00710ECF"/>
    <w:rsid w:val="0071233C"/>
    <w:rsid w:val="00717253"/>
    <w:rsid w:val="00730856"/>
    <w:rsid w:val="00730AA1"/>
    <w:rsid w:val="00742C88"/>
    <w:rsid w:val="00747674"/>
    <w:rsid w:val="007516FA"/>
    <w:rsid w:val="0075751D"/>
    <w:rsid w:val="007A1E08"/>
    <w:rsid w:val="007A5B77"/>
    <w:rsid w:val="007B39C4"/>
    <w:rsid w:val="007C7D1C"/>
    <w:rsid w:val="007D33BA"/>
    <w:rsid w:val="007E0893"/>
    <w:rsid w:val="007F26CF"/>
    <w:rsid w:val="007F276B"/>
    <w:rsid w:val="00804B48"/>
    <w:rsid w:val="00810E71"/>
    <w:rsid w:val="00814636"/>
    <w:rsid w:val="00815F46"/>
    <w:rsid w:val="00821FB7"/>
    <w:rsid w:val="00825721"/>
    <w:rsid w:val="00826DD9"/>
    <w:rsid w:val="00837748"/>
    <w:rsid w:val="008474C8"/>
    <w:rsid w:val="00847C2B"/>
    <w:rsid w:val="00850410"/>
    <w:rsid w:val="0085108B"/>
    <w:rsid w:val="00876617"/>
    <w:rsid w:val="00885735"/>
    <w:rsid w:val="00896B11"/>
    <w:rsid w:val="008A2D4D"/>
    <w:rsid w:val="008B1323"/>
    <w:rsid w:val="008D00CD"/>
    <w:rsid w:val="008E4DD5"/>
    <w:rsid w:val="008E5D03"/>
    <w:rsid w:val="008F3BD5"/>
    <w:rsid w:val="008F6D22"/>
    <w:rsid w:val="008F733B"/>
    <w:rsid w:val="008F7763"/>
    <w:rsid w:val="0090609F"/>
    <w:rsid w:val="00912E25"/>
    <w:rsid w:val="00917246"/>
    <w:rsid w:val="0093034A"/>
    <w:rsid w:val="00936ED7"/>
    <w:rsid w:val="009445B6"/>
    <w:rsid w:val="00945802"/>
    <w:rsid w:val="00967A12"/>
    <w:rsid w:val="009774DD"/>
    <w:rsid w:val="009857E5"/>
    <w:rsid w:val="00995083"/>
    <w:rsid w:val="009A2756"/>
    <w:rsid w:val="009A7BEB"/>
    <w:rsid w:val="009D353E"/>
    <w:rsid w:val="009D763B"/>
    <w:rsid w:val="009D7745"/>
    <w:rsid w:val="009E44E9"/>
    <w:rsid w:val="009F40A8"/>
    <w:rsid w:val="009F551C"/>
    <w:rsid w:val="009F5731"/>
    <w:rsid w:val="00A112B6"/>
    <w:rsid w:val="00A13AE1"/>
    <w:rsid w:val="00A17E43"/>
    <w:rsid w:val="00A209FD"/>
    <w:rsid w:val="00A325FB"/>
    <w:rsid w:val="00A369A2"/>
    <w:rsid w:val="00A3703A"/>
    <w:rsid w:val="00A418E4"/>
    <w:rsid w:val="00A45561"/>
    <w:rsid w:val="00A477D8"/>
    <w:rsid w:val="00A56AB5"/>
    <w:rsid w:val="00A60BD2"/>
    <w:rsid w:val="00A63C35"/>
    <w:rsid w:val="00A66EC0"/>
    <w:rsid w:val="00A67D4E"/>
    <w:rsid w:val="00A72821"/>
    <w:rsid w:val="00A800AF"/>
    <w:rsid w:val="00A92F93"/>
    <w:rsid w:val="00A93286"/>
    <w:rsid w:val="00A94579"/>
    <w:rsid w:val="00A946DD"/>
    <w:rsid w:val="00AA0C61"/>
    <w:rsid w:val="00AA7C75"/>
    <w:rsid w:val="00AB46B7"/>
    <w:rsid w:val="00AC35C7"/>
    <w:rsid w:val="00AD5EBF"/>
    <w:rsid w:val="00AE4C87"/>
    <w:rsid w:val="00AE5EFA"/>
    <w:rsid w:val="00AE7386"/>
    <w:rsid w:val="00AF0E76"/>
    <w:rsid w:val="00AF25D8"/>
    <w:rsid w:val="00AF3239"/>
    <w:rsid w:val="00B03EF0"/>
    <w:rsid w:val="00B05D86"/>
    <w:rsid w:val="00B22EBE"/>
    <w:rsid w:val="00B24CB9"/>
    <w:rsid w:val="00B37738"/>
    <w:rsid w:val="00B40D1D"/>
    <w:rsid w:val="00B436C0"/>
    <w:rsid w:val="00B52724"/>
    <w:rsid w:val="00B53E0D"/>
    <w:rsid w:val="00B55C94"/>
    <w:rsid w:val="00B57A63"/>
    <w:rsid w:val="00B61835"/>
    <w:rsid w:val="00B73629"/>
    <w:rsid w:val="00B75FA5"/>
    <w:rsid w:val="00B76899"/>
    <w:rsid w:val="00B778B0"/>
    <w:rsid w:val="00BC1DA0"/>
    <w:rsid w:val="00BC3417"/>
    <w:rsid w:val="00BC34DB"/>
    <w:rsid w:val="00BC48FF"/>
    <w:rsid w:val="00BF3516"/>
    <w:rsid w:val="00C13790"/>
    <w:rsid w:val="00C16D64"/>
    <w:rsid w:val="00C30636"/>
    <w:rsid w:val="00C46C0D"/>
    <w:rsid w:val="00C51B41"/>
    <w:rsid w:val="00C82E0F"/>
    <w:rsid w:val="00C8592D"/>
    <w:rsid w:val="00C86EBF"/>
    <w:rsid w:val="00CB1DB0"/>
    <w:rsid w:val="00CB4F9B"/>
    <w:rsid w:val="00CC0D7D"/>
    <w:rsid w:val="00CD2600"/>
    <w:rsid w:val="00CD32A0"/>
    <w:rsid w:val="00CD7752"/>
    <w:rsid w:val="00CE35E6"/>
    <w:rsid w:val="00CF00EF"/>
    <w:rsid w:val="00CF2486"/>
    <w:rsid w:val="00D04654"/>
    <w:rsid w:val="00D04E0F"/>
    <w:rsid w:val="00D07ACA"/>
    <w:rsid w:val="00D2251F"/>
    <w:rsid w:val="00D46FA4"/>
    <w:rsid w:val="00D56C4F"/>
    <w:rsid w:val="00D66A3E"/>
    <w:rsid w:val="00D71E04"/>
    <w:rsid w:val="00D806CD"/>
    <w:rsid w:val="00D82AC6"/>
    <w:rsid w:val="00D87247"/>
    <w:rsid w:val="00DA3BFD"/>
    <w:rsid w:val="00DB1404"/>
    <w:rsid w:val="00DE2AF2"/>
    <w:rsid w:val="00DE4211"/>
    <w:rsid w:val="00DF74DA"/>
    <w:rsid w:val="00E11E13"/>
    <w:rsid w:val="00E27FBE"/>
    <w:rsid w:val="00E32ECB"/>
    <w:rsid w:val="00E5736A"/>
    <w:rsid w:val="00E91633"/>
    <w:rsid w:val="00E956AE"/>
    <w:rsid w:val="00ED24D2"/>
    <w:rsid w:val="00ED4147"/>
    <w:rsid w:val="00ED4E3E"/>
    <w:rsid w:val="00EE28C8"/>
    <w:rsid w:val="00EE6960"/>
    <w:rsid w:val="00EE73AA"/>
    <w:rsid w:val="00EF4AB3"/>
    <w:rsid w:val="00F11D41"/>
    <w:rsid w:val="00F15477"/>
    <w:rsid w:val="00F20A50"/>
    <w:rsid w:val="00F24D4B"/>
    <w:rsid w:val="00F26C87"/>
    <w:rsid w:val="00F3315B"/>
    <w:rsid w:val="00F34711"/>
    <w:rsid w:val="00F35082"/>
    <w:rsid w:val="00F3705C"/>
    <w:rsid w:val="00F40652"/>
    <w:rsid w:val="00F4254B"/>
    <w:rsid w:val="00F46AF7"/>
    <w:rsid w:val="00F50E5B"/>
    <w:rsid w:val="00F549EF"/>
    <w:rsid w:val="00F5541A"/>
    <w:rsid w:val="00F618C3"/>
    <w:rsid w:val="00F671DD"/>
    <w:rsid w:val="00F678BD"/>
    <w:rsid w:val="00F718E4"/>
    <w:rsid w:val="00F8748A"/>
    <w:rsid w:val="00FA6AD1"/>
    <w:rsid w:val="00FC430A"/>
    <w:rsid w:val="00FD5EB4"/>
    <w:rsid w:val="00FE5971"/>
    <w:rsid w:val="00FF0D47"/>
    <w:rsid w:val="00FF37B8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B198CC6-D099-4099-BC22-48E696836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0A8"/>
    <w:rPr>
      <w:sz w:val="24"/>
      <w:szCs w:val="24"/>
      <w:lang w:val="ru-RU" w:eastAsia="ru-RU"/>
    </w:rPr>
  </w:style>
  <w:style w:type="paragraph" w:styleId="10">
    <w:name w:val="heading 1"/>
    <w:basedOn w:val="a"/>
    <w:next w:val="a"/>
    <w:qFormat/>
    <w:rsid w:val="009F40A8"/>
    <w:pPr>
      <w:keepNext/>
      <w:ind w:firstLine="708"/>
      <w:jc w:val="center"/>
      <w:outlineLvl w:val="0"/>
    </w:pPr>
    <w:rPr>
      <w:b/>
      <w:bCs/>
    </w:rPr>
  </w:style>
  <w:style w:type="paragraph" w:styleId="20">
    <w:name w:val="heading 2"/>
    <w:basedOn w:val="a"/>
    <w:next w:val="a"/>
    <w:qFormat/>
    <w:rsid w:val="009F40A8"/>
    <w:pPr>
      <w:keepNext/>
      <w:ind w:firstLine="708"/>
      <w:jc w:val="both"/>
      <w:outlineLvl w:val="1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44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684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A4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F40A8"/>
    <w:rPr>
      <w:color w:val="0000FF"/>
      <w:u w:val="single"/>
    </w:rPr>
  </w:style>
  <w:style w:type="paragraph" w:styleId="a4">
    <w:name w:val="Body Text Indent"/>
    <w:basedOn w:val="a"/>
    <w:semiHidden/>
    <w:rsid w:val="009F40A8"/>
    <w:pPr>
      <w:ind w:firstLine="708"/>
      <w:jc w:val="both"/>
    </w:pPr>
  </w:style>
  <w:style w:type="paragraph" w:styleId="21">
    <w:name w:val="Body Text Indent 2"/>
    <w:basedOn w:val="a"/>
    <w:semiHidden/>
    <w:rsid w:val="009F40A8"/>
    <w:pPr>
      <w:ind w:left="1068" w:hanging="348"/>
      <w:jc w:val="both"/>
    </w:pPr>
    <w:rPr>
      <w:sz w:val="20"/>
    </w:rPr>
  </w:style>
  <w:style w:type="paragraph" w:styleId="a5">
    <w:name w:val="Body Text"/>
    <w:basedOn w:val="a"/>
    <w:semiHidden/>
    <w:rsid w:val="009F40A8"/>
    <w:pPr>
      <w:jc w:val="both"/>
    </w:pPr>
    <w:rPr>
      <w:sz w:val="18"/>
    </w:rPr>
  </w:style>
  <w:style w:type="paragraph" w:styleId="22">
    <w:name w:val="Body Text 2"/>
    <w:basedOn w:val="a"/>
    <w:link w:val="23"/>
    <w:semiHidden/>
    <w:rsid w:val="009F40A8"/>
    <w:pPr>
      <w:jc w:val="both"/>
    </w:pPr>
    <w:rPr>
      <w:b/>
      <w:bCs/>
      <w:sz w:val="20"/>
    </w:rPr>
  </w:style>
  <w:style w:type="paragraph" w:styleId="3">
    <w:name w:val="Body Text 3"/>
    <w:basedOn w:val="a"/>
    <w:semiHidden/>
    <w:rsid w:val="009F40A8"/>
    <w:pPr>
      <w:jc w:val="both"/>
    </w:pPr>
    <w:rPr>
      <w:sz w:val="20"/>
    </w:rPr>
  </w:style>
  <w:style w:type="paragraph" w:styleId="30">
    <w:name w:val="Body Text Indent 3"/>
    <w:basedOn w:val="a"/>
    <w:semiHidden/>
    <w:rsid w:val="009F40A8"/>
    <w:pPr>
      <w:ind w:left="720"/>
      <w:jc w:val="both"/>
    </w:pPr>
    <w:rPr>
      <w:sz w:val="20"/>
    </w:rPr>
  </w:style>
  <w:style w:type="table" w:styleId="a6">
    <w:name w:val="Table Grid"/>
    <w:basedOn w:val="a1"/>
    <w:uiPriority w:val="39"/>
    <w:rsid w:val="00F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4E2A4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xfmc1">
    <w:name w:val="xfmc1"/>
    <w:basedOn w:val="a"/>
    <w:rsid w:val="004E2A42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semiHidden/>
    <w:rsid w:val="0027684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44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rsid w:val="00464431"/>
    <w:pPr>
      <w:tabs>
        <w:tab w:val="center" w:pos="4153"/>
        <w:tab w:val="right" w:pos="8306"/>
      </w:tabs>
    </w:pPr>
    <w:rPr>
      <w:sz w:val="20"/>
      <w:szCs w:val="20"/>
      <w:lang w:val="uk-UA"/>
    </w:rPr>
  </w:style>
  <w:style w:type="character" w:customStyle="1" w:styleId="a8">
    <w:name w:val="Верхний колонтитул Знак"/>
    <w:basedOn w:val="a0"/>
    <w:link w:val="a7"/>
    <w:uiPriority w:val="99"/>
    <w:rsid w:val="00464431"/>
    <w:rPr>
      <w:lang w:eastAsia="ru-RU"/>
    </w:rPr>
  </w:style>
  <w:style w:type="paragraph" w:customStyle="1" w:styleId="caaieiaie3">
    <w:name w:val="caaieiaie 3"/>
    <w:basedOn w:val="a"/>
    <w:next w:val="a"/>
    <w:uiPriority w:val="99"/>
    <w:rsid w:val="00464431"/>
    <w:pPr>
      <w:keepNext/>
      <w:spacing w:before="240" w:after="60" w:line="360" w:lineRule="auto"/>
      <w:jc w:val="both"/>
    </w:pPr>
    <w:rPr>
      <w:rFonts w:ascii="Arial" w:hAnsi="Arial"/>
      <w:szCs w:val="20"/>
    </w:rPr>
  </w:style>
  <w:style w:type="paragraph" w:styleId="a9">
    <w:name w:val="Block Text"/>
    <w:basedOn w:val="a"/>
    <w:rsid w:val="00464431"/>
    <w:pPr>
      <w:spacing w:before="40" w:line="260" w:lineRule="auto"/>
      <w:ind w:left="640" w:right="88"/>
    </w:pPr>
    <w:rPr>
      <w:b/>
      <w:sz w:val="28"/>
      <w:szCs w:val="20"/>
      <w:lang w:val="uk-UA"/>
    </w:rPr>
  </w:style>
  <w:style w:type="paragraph" w:styleId="aa">
    <w:name w:val="List Paragraph"/>
    <w:basedOn w:val="a"/>
    <w:uiPriority w:val="34"/>
    <w:qFormat/>
    <w:rsid w:val="00464431"/>
    <w:pPr>
      <w:ind w:left="720"/>
      <w:contextualSpacing/>
    </w:pPr>
    <w:rPr>
      <w:szCs w:val="20"/>
      <w:lang w:val="uk-UA"/>
    </w:rPr>
  </w:style>
  <w:style w:type="paragraph" w:styleId="HTML">
    <w:name w:val="HTML Preformatted"/>
    <w:basedOn w:val="a"/>
    <w:link w:val="HTML0"/>
    <w:uiPriority w:val="99"/>
    <w:unhideWhenUsed/>
    <w:rsid w:val="004F12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F1251"/>
    <w:rPr>
      <w:rFonts w:ascii="Courier New" w:hAnsi="Courier New" w:cs="Courier New"/>
      <w:lang w:val="ru-RU" w:eastAsia="ru-RU"/>
    </w:rPr>
  </w:style>
  <w:style w:type="character" w:customStyle="1" w:styleId="xfm04944711">
    <w:name w:val="xfm_04944711"/>
    <w:basedOn w:val="a0"/>
    <w:rsid w:val="00184C25"/>
  </w:style>
  <w:style w:type="paragraph" w:styleId="ab">
    <w:name w:val="Normal (Web)"/>
    <w:basedOn w:val="a"/>
    <w:uiPriority w:val="99"/>
    <w:semiHidden/>
    <w:unhideWhenUsed/>
    <w:rsid w:val="0016783B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6C4B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C4B6D"/>
    <w:rPr>
      <w:rFonts w:ascii="Tahoma" w:hAnsi="Tahoma" w:cs="Tahoma"/>
      <w:sz w:val="16"/>
      <w:szCs w:val="16"/>
      <w:lang w:val="ru-RU" w:eastAsia="ru-RU"/>
    </w:rPr>
  </w:style>
  <w:style w:type="character" w:customStyle="1" w:styleId="23">
    <w:name w:val="Основной текст 2 Знак"/>
    <w:link w:val="22"/>
    <w:uiPriority w:val="99"/>
    <w:semiHidden/>
    <w:locked/>
    <w:rsid w:val="007F276B"/>
    <w:rPr>
      <w:b/>
      <w:bCs/>
      <w:szCs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7F276B"/>
    <w:pPr>
      <w:ind w:left="720"/>
      <w:contextualSpacing/>
    </w:pPr>
    <w:rPr>
      <w:szCs w:val="20"/>
      <w:lang w:val="uk-UA"/>
    </w:rPr>
  </w:style>
  <w:style w:type="paragraph" w:customStyle="1" w:styleId="11">
    <w:name w:val="Обычный1"/>
    <w:link w:val="Normal3"/>
    <w:uiPriority w:val="99"/>
    <w:qFormat/>
    <w:rsid w:val="00A63C35"/>
    <w:pPr>
      <w:spacing w:after="120"/>
      <w:ind w:firstLine="709"/>
      <w:jc w:val="both"/>
    </w:pPr>
    <w:rPr>
      <w:sz w:val="22"/>
      <w:lang w:val="ru-RU" w:eastAsia="ru-RU"/>
    </w:rPr>
  </w:style>
  <w:style w:type="character" w:customStyle="1" w:styleId="Normal3">
    <w:name w:val="Normal Знак3"/>
    <w:link w:val="11"/>
    <w:uiPriority w:val="99"/>
    <w:locked/>
    <w:rsid w:val="00A63C35"/>
    <w:rPr>
      <w:sz w:val="22"/>
      <w:lang w:val="ru-RU" w:eastAsia="ru-RU"/>
    </w:rPr>
  </w:style>
  <w:style w:type="character" w:customStyle="1" w:styleId="xfm64267119">
    <w:name w:val="xfm_64267119"/>
    <w:rsid w:val="00A63C35"/>
  </w:style>
  <w:style w:type="character" w:customStyle="1" w:styleId="hps">
    <w:name w:val="hps"/>
    <w:basedOn w:val="a0"/>
    <w:rsid w:val="00E27FBE"/>
  </w:style>
  <w:style w:type="paragraph" w:customStyle="1" w:styleId="1">
    <w:name w:val="1Заголовок"/>
    <w:basedOn w:val="a"/>
    <w:rsid w:val="00A3703A"/>
    <w:pPr>
      <w:keepNext/>
      <w:numPr>
        <w:numId w:val="20"/>
      </w:numPr>
      <w:suppressAutoHyphens/>
      <w:spacing w:before="240" w:after="120"/>
      <w:jc w:val="center"/>
      <w:outlineLvl w:val="0"/>
    </w:pPr>
    <w:rPr>
      <w:b/>
      <w:lang w:val="uk-UA" w:eastAsia="ar-SA"/>
    </w:rPr>
  </w:style>
  <w:style w:type="paragraph" w:customStyle="1" w:styleId="2">
    <w:name w:val="2Заголовок"/>
    <w:basedOn w:val="1"/>
    <w:rsid w:val="00A3703A"/>
    <w:pPr>
      <w:keepNext w:val="0"/>
      <w:numPr>
        <w:ilvl w:val="1"/>
      </w:numPr>
      <w:suppressAutoHyphens w:val="0"/>
      <w:spacing w:before="0"/>
      <w:ind w:left="0"/>
      <w:jc w:val="both"/>
      <w:outlineLvl w:val="9"/>
    </w:pPr>
    <w:rPr>
      <w:b w:val="0"/>
    </w:rPr>
  </w:style>
  <w:style w:type="paragraph" w:customStyle="1" w:styleId="Default">
    <w:name w:val="Default"/>
    <w:rsid w:val="00AF323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ru-RU" w:eastAsia="en-US"/>
    </w:rPr>
  </w:style>
  <w:style w:type="paragraph" w:styleId="ae">
    <w:name w:val="footer"/>
    <w:basedOn w:val="a"/>
    <w:link w:val="af"/>
    <w:uiPriority w:val="99"/>
    <w:unhideWhenUsed/>
    <w:rsid w:val="009857E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857E5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8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26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7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51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4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Всеукраїнська громадська організація</vt:lpstr>
    </vt:vector>
  </TitlesOfParts>
  <Company>Ivc</Company>
  <LinksUpToDate>false</LinksUpToDate>
  <CharactersWithSpaces>23284</CharactersWithSpaces>
  <SharedDoc>false</SharedDoc>
  <HLinks>
    <vt:vector size="6" baseType="variant">
      <vt:variant>
        <vt:i4>3735583</vt:i4>
      </vt:variant>
      <vt:variant>
        <vt:i4>0</vt:i4>
      </vt:variant>
      <vt:variant>
        <vt:i4>0</vt:i4>
      </vt:variant>
      <vt:variant>
        <vt:i4>5</vt:i4>
      </vt:variant>
      <vt:variant>
        <vt:lpwstr>mailto:ivc@skif.net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Всеукраїнська громадська організація</dc:title>
  <dc:creator>Olya</dc:creator>
  <cp:lastModifiedBy>Зубенко Ірина Михайлівна</cp:lastModifiedBy>
  <cp:revision>13</cp:revision>
  <cp:lastPrinted>2019-08-23T10:09:00Z</cp:lastPrinted>
  <dcterms:created xsi:type="dcterms:W3CDTF">2019-08-22T08:04:00Z</dcterms:created>
  <dcterms:modified xsi:type="dcterms:W3CDTF">2019-08-27T07:13:00Z</dcterms:modified>
</cp:coreProperties>
</file>